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01F" w:rsidRPr="00001C5B" w:rsidRDefault="002F701F" w:rsidP="002F701F">
      <w:pPr>
        <w:pStyle w:val="tytuinformacji"/>
        <w:rPr>
          <w:sz w:val="32"/>
        </w:rPr>
      </w:pPr>
      <w:r w:rsidRPr="0077741F">
        <w:rPr>
          <w:rFonts w:ascii="Fira Sans Extra Condensed" w:hAnsi="Fira Sans Extra Condensed" w:cs="Fira Sans Extra Condensed"/>
          <w:b/>
          <w:bCs/>
          <w:color w:val="000000"/>
          <w:szCs w:val="40"/>
        </w:rPr>
        <w:t xml:space="preserve">Pogłowie świń według stanu w </w:t>
      </w:r>
      <w:r>
        <w:rPr>
          <w:rFonts w:ascii="Fira Sans Extra Condensed" w:hAnsi="Fira Sans Extra Condensed" w:cs="Fira Sans Extra Condensed"/>
          <w:b/>
          <w:bCs/>
          <w:color w:val="000000"/>
          <w:szCs w:val="40"/>
        </w:rPr>
        <w:t>marcu 2018</w:t>
      </w:r>
      <w:r w:rsidRPr="0077741F">
        <w:rPr>
          <w:rFonts w:ascii="Fira Sans Extra Condensed" w:hAnsi="Fira Sans Extra Condensed" w:cs="Fira Sans Extra Condensed"/>
          <w:b/>
          <w:bCs/>
          <w:color w:val="000000"/>
          <w:szCs w:val="40"/>
        </w:rPr>
        <w:t xml:space="preserve"> r.</w:t>
      </w:r>
    </w:p>
    <w:p w:rsidR="00393761" w:rsidRPr="00001C5B" w:rsidRDefault="00DD09E6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250190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074DD8" w:rsidRDefault="007F1B1D" w:rsidP="00074DD8">
                            <w:pPr>
                              <w:pStyle w:val="tekstzboku"/>
                            </w:pPr>
                            <w:r>
                              <w:t>Pogłowie świń w marcu 2018 r. wzrosło o 6,5%, w stosunku do marca ubiegłego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7F1B1D" w:rsidRPr="00074DD8" w:rsidRDefault="007F1B1D" w:rsidP="00074DD8">
                      <w:pPr>
                        <w:pStyle w:val="tekstzboku"/>
                      </w:pPr>
                      <w:r>
                        <w:t>Pogłowie świń w marcu 2018 r. wzrosło o 6,5%, w stosunku do marca ubiegłego roku.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A04CA" w:rsidRPr="00045B06" w:rsidRDefault="00DD09E6" w:rsidP="007A04CA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960844" w:rsidRDefault="007F1B1D" w:rsidP="007A04C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645920" cy="941261"/>
                                  <wp:effectExtent l="19050" t="0" r="0" b="0"/>
                                  <wp:docPr id="1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941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084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0,5</w:t>
                            </w:r>
                          </w:p>
                          <w:p w:rsidR="007F1B1D" w:rsidRPr="00960844" w:rsidRDefault="007F1B1D" w:rsidP="007A04C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60844">
                              <w:rPr>
                                <w:lang w:val="en-US"/>
                              </w:rPr>
                              <w:t>Lorem ipsum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645920" cy="941261"/>
                                  <wp:effectExtent l="19050" t="0" r="0" b="0"/>
                                  <wp:docPr id="19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941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0844">
                              <w:rPr>
                                <w:lang w:val="en-US"/>
                              </w:rPr>
                              <w:t xml:space="preserve"> dolor sit amet, consectetur adipiscing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7F1B1D" w:rsidRPr="00960844" w:rsidRDefault="007F1B1D" w:rsidP="007A04C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lang w:eastAsia="pl-PL"/>
                        </w:rPr>
                        <w:drawing>
                          <wp:inline distT="0" distB="0" distL="0" distR="0">
                            <wp:extent cx="1645920" cy="941261"/>
                            <wp:effectExtent l="19050" t="0" r="0" b="0"/>
                            <wp:docPr id="1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941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084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0,5</w:t>
                      </w:r>
                    </w:p>
                    <w:p w:rsidR="007F1B1D" w:rsidRPr="00960844" w:rsidRDefault="007F1B1D" w:rsidP="007A04C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960844">
                        <w:rPr>
                          <w:lang w:val="en-US"/>
                        </w:rPr>
                        <w:t>Lorem ipsum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645920" cy="941261"/>
                            <wp:effectExtent l="19050" t="0" r="0" b="0"/>
                            <wp:docPr id="19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941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0844">
                        <w:rPr>
                          <w:lang w:val="en-US"/>
                        </w:rPr>
                        <w:t xml:space="preserve"> dolor sit amet, consectetur adipiscing elit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4CA" w:rsidRPr="000F5A32">
        <w:rPr>
          <w:bCs/>
        </w:rPr>
        <w:t xml:space="preserve"> </w:t>
      </w:r>
      <w:r w:rsidR="007A04CA" w:rsidRPr="00045B06">
        <w:rPr>
          <w:bCs/>
        </w:rPr>
        <w:t>Według wstępnych danych pogłowie świń* w marcu 201</w:t>
      </w:r>
      <w:r w:rsidR="006964F2">
        <w:rPr>
          <w:bCs/>
        </w:rPr>
        <w:t>8</w:t>
      </w:r>
      <w:r w:rsidR="007A04CA" w:rsidRPr="00045B06">
        <w:rPr>
          <w:bCs/>
        </w:rPr>
        <w:t> r. liczyło 11 99</w:t>
      </w:r>
      <w:r w:rsidR="00B45F0E">
        <w:rPr>
          <w:bCs/>
        </w:rPr>
        <w:t>2</w:t>
      </w:r>
      <w:r w:rsidR="007A04CA" w:rsidRPr="00045B06">
        <w:rPr>
          <w:bCs/>
        </w:rPr>
        <w:t>,</w:t>
      </w:r>
      <w:r w:rsidR="00B45F0E">
        <w:rPr>
          <w:bCs/>
        </w:rPr>
        <w:t>2</w:t>
      </w:r>
      <w:r w:rsidR="007A04CA" w:rsidRPr="00045B06">
        <w:rPr>
          <w:bCs/>
        </w:rPr>
        <w:t xml:space="preserve"> tys. sztuk, wykazując w</w:t>
      </w:r>
      <w:r w:rsidR="007A04CA">
        <w:rPr>
          <w:bCs/>
        </w:rPr>
        <w:t> </w:t>
      </w:r>
      <w:r w:rsidR="007A04CA" w:rsidRPr="00045B06">
        <w:rPr>
          <w:bCs/>
        </w:rPr>
        <w:t>porównaniu z analogicznym okresem ubiegłego roku wzrost o 6,5%. Wzrost pogłowia wystąpił dla wszystkich grup, w tym świń na ubój (tuczników) o 9,1%, prosiąt o</w:t>
      </w:r>
      <w:r w:rsidR="007A04CA">
        <w:rPr>
          <w:bCs/>
        </w:rPr>
        <w:t> </w:t>
      </w:r>
      <w:r w:rsidR="007A04CA" w:rsidRPr="00045B06">
        <w:rPr>
          <w:bCs/>
        </w:rPr>
        <w:t>5,5%</w:t>
      </w:r>
      <w:r w:rsidR="00506A8D">
        <w:rPr>
          <w:bCs/>
        </w:rPr>
        <w:t>,</w:t>
      </w:r>
      <w:r w:rsidR="007A04CA" w:rsidRPr="00045B06">
        <w:rPr>
          <w:bCs/>
        </w:rPr>
        <w:t xml:space="preserve"> warchlaków o 4,8 % i populacji trzody chlewnej na chów o wadze 50 kg i więcej o 2,</w:t>
      </w:r>
      <w:r w:rsidR="00B45F0E">
        <w:rPr>
          <w:bCs/>
        </w:rPr>
        <w:t>0</w:t>
      </w:r>
      <w:r w:rsidR="007A04CA" w:rsidRPr="00045B06">
        <w:rPr>
          <w:bCs/>
        </w:rPr>
        <w:t>%.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7A04CA" w:rsidRDefault="007A04CA" w:rsidP="007A04CA">
      <w:pPr>
        <w:rPr>
          <w:lang w:eastAsia="pl-PL"/>
        </w:rPr>
      </w:pPr>
      <w:bookmarkStart w:id="0" w:name="_GoBack"/>
      <w:bookmarkEnd w:id="0"/>
    </w:p>
    <w:p w:rsidR="007A04CA" w:rsidRPr="007A04CA" w:rsidRDefault="007A04CA" w:rsidP="007A04CA">
      <w:pPr>
        <w:rPr>
          <w:lang w:eastAsia="pl-PL"/>
        </w:rPr>
      </w:pPr>
    </w:p>
    <w:p w:rsidR="007A04CA" w:rsidRDefault="007A04CA" w:rsidP="007A04CA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Tablica 1. Pogłowie świń w </w:t>
      </w:r>
      <w:r w:rsidR="004A4044">
        <w:rPr>
          <w:b/>
          <w:bCs/>
          <w:sz w:val="18"/>
          <w:szCs w:val="18"/>
        </w:rPr>
        <w:t>marcu</w:t>
      </w:r>
      <w:r w:rsidR="00256F89">
        <w:rPr>
          <w:b/>
          <w:bCs/>
          <w:sz w:val="18"/>
          <w:szCs w:val="18"/>
        </w:rPr>
        <w:t xml:space="preserve"> 2018</w:t>
      </w:r>
      <w:r>
        <w:rPr>
          <w:b/>
          <w:bCs/>
          <w:sz w:val="18"/>
          <w:szCs w:val="18"/>
        </w:rPr>
        <w:t xml:space="preserve"> r. </w:t>
      </w:r>
    </w:p>
    <w:tbl>
      <w:tblPr>
        <w:tblStyle w:val="Siatkatabelijasna1"/>
        <w:tblpPr w:leftFromText="141" w:rightFromText="141" w:vertAnchor="text" w:horzAnchor="margin" w:tblpY="596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1701"/>
        <w:gridCol w:w="1701"/>
      </w:tblGrid>
      <w:tr w:rsidR="007A04CA" w:rsidRPr="00FA5128" w:rsidTr="007F1B1D">
        <w:trPr>
          <w:trHeight w:val="57"/>
        </w:trPr>
        <w:tc>
          <w:tcPr>
            <w:tcW w:w="3085" w:type="dxa"/>
            <w:tcBorders>
              <w:bottom w:val="single" w:sz="12" w:space="0" w:color="212492"/>
            </w:tcBorders>
            <w:vAlign w:val="center"/>
          </w:tcPr>
          <w:p w:rsidR="007A04CA" w:rsidRPr="009B2EBD" w:rsidRDefault="007A04CA" w:rsidP="007F1B1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B2EB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7A04CA" w:rsidRDefault="007A04CA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945AAC">
              <w:rPr>
                <w:color w:val="000000" w:themeColor="text1"/>
                <w:sz w:val="16"/>
                <w:szCs w:val="16"/>
              </w:rPr>
              <w:t>8</w:t>
            </w:r>
          </w:p>
          <w:p w:rsidR="007A04CA" w:rsidRPr="00FA5128" w:rsidRDefault="00506A8D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7A04CA">
              <w:rPr>
                <w:color w:val="000000" w:themeColor="text1"/>
                <w:sz w:val="16"/>
                <w:szCs w:val="16"/>
              </w:rPr>
              <w:t xml:space="preserve"> tys. sztuk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7A04CA" w:rsidRPr="00FA5128" w:rsidRDefault="007A04CA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7A04CA" w:rsidRPr="00FA5128" w:rsidRDefault="007A04CA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2017=100</w:t>
            </w:r>
          </w:p>
        </w:tc>
      </w:tr>
      <w:tr w:rsidR="007A04CA" w:rsidRPr="00045B06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Świnie </w:t>
            </w:r>
          </w:p>
        </w:tc>
        <w:tc>
          <w:tcPr>
            <w:tcW w:w="1559" w:type="dxa"/>
            <w:vAlign w:val="bottom"/>
          </w:tcPr>
          <w:p w:rsidR="007A04CA" w:rsidRPr="00045B06" w:rsidRDefault="007A04CA" w:rsidP="00B45F0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45B06">
              <w:rPr>
                <w:rFonts w:cs="Arial"/>
                <w:b/>
                <w:sz w:val="16"/>
                <w:szCs w:val="16"/>
              </w:rPr>
              <w:t>1199</w:t>
            </w:r>
            <w:r w:rsidR="00B45F0E">
              <w:rPr>
                <w:rFonts w:cs="Arial"/>
                <w:b/>
                <w:sz w:val="16"/>
                <w:szCs w:val="16"/>
              </w:rPr>
              <w:t>2</w:t>
            </w:r>
            <w:r w:rsidRPr="00045B06">
              <w:rPr>
                <w:rFonts w:cs="Arial"/>
                <w:b/>
                <w:sz w:val="16"/>
                <w:szCs w:val="16"/>
              </w:rPr>
              <w:t>,</w:t>
            </w:r>
            <w:r w:rsidR="00B45F0E"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bottom"/>
          </w:tcPr>
          <w:p w:rsidR="007A04CA" w:rsidRPr="00045B06" w:rsidRDefault="007A04CA" w:rsidP="007F1B1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45B06"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1701" w:type="dxa"/>
            <w:vAlign w:val="bottom"/>
          </w:tcPr>
          <w:p w:rsidR="007A04CA" w:rsidRPr="00045B06" w:rsidRDefault="007A04CA" w:rsidP="00660F8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45B06">
              <w:rPr>
                <w:rFonts w:cs="Arial"/>
                <w:b/>
                <w:sz w:val="16"/>
                <w:szCs w:val="16"/>
              </w:rPr>
              <w:t>100,</w:t>
            </w:r>
            <w:r w:rsidR="00660F80">
              <w:rPr>
                <w:rFonts w:cs="Arial"/>
                <w:b/>
                <w:sz w:val="16"/>
                <w:szCs w:val="16"/>
              </w:rPr>
              <w:t>7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1559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2786,6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1559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3275,4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Trzoda chlewna na ubój o wadze 50 kg i więcej </w:t>
            </w:r>
            <w:r w:rsidR="000B0EBE">
              <w:rPr>
                <w:sz w:val="16"/>
                <w:szCs w:val="16"/>
              </w:rPr>
              <w:t xml:space="preserve"> (tuczniki)</w:t>
            </w:r>
          </w:p>
        </w:tc>
        <w:tc>
          <w:tcPr>
            <w:tcW w:w="1559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5010,2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Trzoda chlewna na chów o wadze 50 kg i więcej </w:t>
            </w:r>
          </w:p>
        </w:tc>
        <w:tc>
          <w:tcPr>
            <w:tcW w:w="1559" w:type="dxa"/>
            <w:vAlign w:val="bottom"/>
          </w:tcPr>
          <w:p w:rsidR="007A04CA" w:rsidRDefault="007A04CA" w:rsidP="00B45F0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45F0E">
              <w:rPr>
                <w:rFonts w:cs="Arial"/>
                <w:sz w:val="16"/>
                <w:szCs w:val="16"/>
              </w:rPr>
              <w:t>19</w:t>
            </w:r>
            <w:r>
              <w:rPr>
                <w:rFonts w:cs="Arial"/>
                <w:sz w:val="16"/>
                <w:szCs w:val="16"/>
              </w:rPr>
              <w:t>,</w:t>
            </w:r>
            <w:r w:rsidR="00B45F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01" w:type="dxa"/>
            <w:vAlign w:val="bottom"/>
          </w:tcPr>
          <w:p w:rsidR="007A04CA" w:rsidRDefault="00B45F0E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701" w:type="dxa"/>
            <w:vAlign w:val="bottom"/>
          </w:tcPr>
          <w:p w:rsidR="007A04CA" w:rsidRDefault="007A04CA" w:rsidP="00660F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660F80">
              <w:rPr>
                <w:rFonts w:cs="Arial"/>
                <w:sz w:val="16"/>
                <w:szCs w:val="16"/>
              </w:rPr>
              <w:t>5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506A8D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7A04CA">
              <w:rPr>
                <w:sz w:val="16"/>
                <w:szCs w:val="16"/>
              </w:rPr>
              <w:t xml:space="preserve"> tym lochy razem </w:t>
            </w:r>
          </w:p>
        </w:tc>
        <w:tc>
          <w:tcPr>
            <w:tcW w:w="1559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903,0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7A04CA" w:rsidRPr="00FA5128" w:rsidTr="007F1B1D">
        <w:trPr>
          <w:trHeight w:val="57"/>
        </w:trPr>
        <w:tc>
          <w:tcPr>
            <w:tcW w:w="3085" w:type="dxa"/>
            <w:vAlign w:val="center"/>
          </w:tcPr>
          <w:p w:rsidR="007A04CA" w:rsidRDefault="007A04CA" w:rsidP="007F1B1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lochy prośne </w:t>
            </w:r>
          </w:p>
        </w:tc>
        <w:tc>
          <w:tcPr>
            <w:tcW w:w="1559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604,8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01" w:type="dxa"/>
            <w:vAlign w:val="bottom"/>
          </w:tcPr>
          <w:p w:rsidR="007A04CA" w:rsidRDefault="007A04CA" w:rsidP="007F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</w:tbl>
    <w:p w:rsidR="007A04CA" w:rsidRPr="00E46ABC" w:rsidRDefault="007A04CA" w:rsidP="007A04CA">
      <w:pPr>
        <w:rPr>
          <w:lang w:eastAsia="pl-PL"/>
        </w:rPr>
      </w:pPr>
    </w:p>
    <w:p w:rsidR="007A04CA" w:rsidRDefault="007A04CA" w:rsidP="007A04CA">
      <w:pPr>
        <w:rPr>
          <w:lang w:eastAsia="pl-PL"/>
        </w:rPr>
      </w:pPr>
    </w:p>
    <w:p w:rsidR="007A04CA" w:rsidRDefault="007A04CA" w:rsidP="007A04CA">
      <w:pPr>
        <w:pStyle w:val="Default"/>
        <w:rPr>
          <w:sz w:val="19"/>
          <w:szCs w:val="19"/>
        </w:rPr>
      </w:pPr>
    </w:p>
    <w:p w:rsidR="006964F2" w:rsidRDefault="00DD09E6" w:rsidP="006964F2">
      <w:pPr>
        <w:pStyle w:val="Default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52070</wp:posOffset>
                </wp:positionV>
                <wp:extent cx="1725295" cy="1155700"/>
                <wp:effectExtent l="0" t="0" r="0" b="635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D616D2" w:rsidRDefault="007F1B1D" w:rsidP="000B0EB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Pogłowie świń w marcu 2018 r. wyniosło 1199</w:t>
                            </w:r>
                            <w:r w:rsidR="00B45F0E">
                              <w:t>2</w:t>
                            </w:r>
                            <w:r>
                              <w:t>,</w:t>
                            </w:r>
                            <w:r w:rsidR="00B45F0E">
                              <w:t>2</w:t>
                            </w:r>
                            <w:r>
                              <w:t xml:space="preserve"> tys. sztuk</w:t>
                            </w:r>
                            <w:r w:rsidR="00506A8D">
                              <w:t>.</w:t>
                            </w:r>
                            <w:r>
                              <w:t xml:space="preserve"> </w:t>
                            </w:r>
                            <w:r w:rsidR="00506A8D">
                              <w:t>W</w:t>
                            </w:r>
                            <w:r>
                              <w:t xml:space="preserve"> strukturze stada wzrósł udział </w:t>
                            </w:r>
                            <w:r w:rsidR="006C13B5">
                              <w:t xml:space="preserve">tuczników </w:t>
                            </w:r>
                            <w:r>
                              <w:t xml:space="preserve"> o</w:t>
                            </w:r>
                            <w:r w:rsidR="006C13B5">
                              <w:t> </w:t>
                            </w:r>
                            <w:r>
                              <w:t>1,0</w:t>
                            </w:r>
                            <w:r w:rsidR="006C13B5">
                              <w:t> </w:t>
                            </w:r>
                            <w:r>
                              <w:t>% w stosunku do marca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2.05pt;margin-top:4.1pt;width:135.85pt;height:91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RAEQIAAP8D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" filled="f" stroked="f">
                <v:textbox>
                  <w:txbxContent>
                    <w:p w:rsidR="007F1B1D" w:rsidRPr="00D616D2" w:rsidRDefault="007F1B1D" w:rsidP="000B0EB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Pogłowie świń w marcu 2018 r. wyniosło 1199</w:t>
                      </w:r>
                      <w:r w:rsidR="00B45F0E">
                        <w:t>2</w:t>
                      </w:r>
                      <w:r>
                        <w:t>,</w:t>
                      </w:r>
                      <w:r w:rsidR="00B45F0E">
                        <w:t>2</w:t>
                      </w:r>
                      <w:r>
                        <w:t xml:space="preserve"> tys. sztuk</w:t>
                      </w:r>
                      <w:r w:rsidR="00506A8D">
                        <w:t>.</w:t>
                      </w:r>
                      <w:r>
                        <w:t xml:space="preserve"> </w:t>
                      </w:r>
                      <w:r w:rsidR="00506A8D">
                        <w:t>W</w:t>
                      </w:r>
                      <w:r>
                        <w:t xml:space="preserve"> strukturze stada wzrósł udział </w:t>
                      </w:r>
                      <w:r w:rsidR="006C13B5">
                        <w:t xml:space="preserve">tuczników </w:t>
                      </w:r>
                      <w:r>
                        <w:t xml:space="preserve"> o</w:t>
                      </w:r>
                      <w:r w:rsidR="006C13B5">
                        <w:t> </w:t>
                      </w:r>
                      <w:r>
                        <w:t>1,0</w:t>
                      </w:r>
                      <w:r w:rsidR="006C13B5">
                        <w:t> </w:t>
                      </w:r>
                      <w:r>
                        <w:t>% w stosunku do marca 2017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64F2" w:rsidRPr="00074DD8">
        <w:rPr>
          <w:shd w:val="clear" w:color="auto" w:fill="FFFFFF"/>
        </w:rPr>
        <w:t xml:space="preserve"> </w:t>
      </w:r>
      <w:r w:rsidR="006964F2">
        <w:rPr>
          <w:sz w:val="19"/>
          <w:szCs w:val="19"/>
        </w:rPr>
        <w:t xml:space="preserve">Na początku marca 2018 r. </w:t>
      </w:r>
      <w:r w:rsidR="006964F2">
        <w:rPr>
          <w:b/>
          <w:bCs/>
          <w:sz w:val="19"/>
          <w:szCs w:val="19"/>
        </w:rPr>
        <w:t xml:space="preserve">pogłowie trzody chlewnej </w:t>
      </w:r>
      <w:r w:rsidR="006964F2">
        <w:rPr>
          <w:sz w:val="19"/>
          <w:szCs w:val="19"/>
        </w:rPr>
        <w:t xml:space="preserve">wynosiło </w:t>
      </w:r>
      <w:r w:rsidR="006964F2">
        <w:rPr>
          <w:b/>
          <w:bCs/>
          <w:sz w:val="19"/>
          <w:szCs w:val="19"/>
        </w:rPr>
        <w:t>11 99</w:t>
      </w:r>
      <w:r w:rsidR="00B45F0E">
        <w:rPr>
          <w:b/>
          <w:bCs/>
          <w:sz w:val="19"/>
          <w:szCs w:val="19"/>
        </w:rPr>
        <w:t>2</w:t>
      </w:r>
      <w:r w:rsidR="006964F2">
        <w:rPr>
          <w:b/>
          <w:bCs/>
          <w:sz w:val="19"/>
          <w:szCs w:val="19"/>
        </w:rPr>
        <w:t>,</w:t>
      </w:r>
      <w:r w:rsidR="00B45F0E">
        <w:rPr>
          <w:b/>
          <w:bCs/>
          <w:sz w:val="19"/>
          <w:szCs w:val="19"/>
        </w:rPr>
        <w:t>2</w:t>
      </w:r>
      <w:r w:rsidR="006964F2">
        <w:rPr>
          <w:b/>
          <w:bCs/>
          <w:sz w:val="19"/>
          <w:szCs w:val="19"/>
        </w:rPr>
        <w:t xml:space="preserve"> tys. sztuk </w:t>
      </w:r>
      <w:r w:rsidR="006964F2">
        <w:rPr>
          <w:sz w:val="19"/>
          <w:szCs w:val="19"/>
        </w:rPr>
        <w:t>i było wyż-sze o 73</w:t>
      </w:r>
      <w:r w:rsidR="00B45F0E">
        <w:rPr>
          <w:sz w:val="19"/>
          <w:szCs w:val="19"/>
        </w:rPr>
        <w:t>0</w:t>
      </w:r>
      <w:r w:rsidR="006964F2">
        <w:rPr>
          <w:sz w:val="19"/>
          <w:szCs w:val="19"/>
        </w:rPr>
        <w:t>,</w:t>
      </w:r>
      <w:r w:rsidR="00660F80">
        <w:rPr>
          <w:sz w:val="19"/>
          <w:szCs w:val="19"/>
        </w:rPr>
        <w:t>3</w:t>
      </w:r>
      <w:r w:rsidR="006964F2">
        <w:rPr>
          <w:sz w:val="19"/>
          <w:szCs w:val="19"/>
        </w:rPr>
        <w:t xml:space="preserve"> tys. sztuk (o 6,5%) od stanu notowanego w analogicznym okresie 2017 r., a w po-równaniu z liczebnością stada świń w grudniu 2017 r. – wyższe o </w:t>
      </w:r>
      <w:r w:rsidR="00660F80">
        <w:rPr>
          <w:sz w:val="19"/>
          <w:szCs w:val="19"/>
        </w:rPr>
        <w:t>8</w:t>
      </w:r>
      <w:r w:rsidR="00B36234">
        <w:rPr>
          <w:sz w:val="19"/>
          <w:szCs w:val="19"/>
        </w:rPr>
        <w:t>4</w:t>
      </w:r>
      <w:r w:rsidR="006964F2">
        <w:rPr>
          <w:sz w:val="19"/>
          <w:szCs w:val="19"/>
        </w:rPr>
        <w:t>,</w:t>
      </w:r>
      <w:r w:rsidR="00660F80">
        <w:rPr>
          <w:sz w:val="19"/>
          <w:szCs w:val="19"/>
        </w:rPr>
        <w:t>0</w:t>
      </w:r>
      <w:r w:rsidR="006964F2">
        <w:rPr>
          <w:sz w:val="19"/>
          <w:szCs w:val="19"/>
        </w:rPr>
        <w:t xml:space="preserve"> tys. sztuk, tj. o 0,</w:t>
      </w:r>
      <w:r w:rsidR="00660F80">
        <w:rPr>
          <w:sz w:val="19"/>
          <w:szCs w:val="19"/>
        </w:rPr>
        <w:t>7</w:t>
      </w:r>
      <w:r w:rsidR="006964F2">
        <w:rPr>
          <w:sz w:val="19"/>
          <w:szCs w:val="19"/>
        </w:rPr>
        <w:t xml:space="preserve">%. </w:t>
      </w:r>
    </w:p>
    <w:p w:rsidR="006964F2" w:rsidRPr="00001C5B" w:rsidRDefault="006964F2" w:rsidP="006964F2">
      <w:pPr>
        <w:rPr>
          <w:b/>
          <w:spacing w:val="-2"/>
          <w:sz w:val="18"/>
        </w:rPr>
      </w:pPr>
      <w:r>
        <w:rPr>
          <w:b/>
          <w:bCs/>
          <w:szCs w:val="19"/>
        </w:rPr>
        <w:t xml:space="preserve">Stado loch na chów </w:t>
      </w:r>
      <w:r>
        <w:rPr>
          <w:szCs w:val="19"/>
        </w:rPr>
        <w:t>zwiększyło się w porównaniu z marcem 2017 r. o 19,0 tys. sztuk (o 2,2%) do</w:t>
      </w:r>
      <w:r w:rsidR="00506A8D">
        <w:rPr>
          <w:szCs w:val="19"/>
        </w:rPr>
        <w:t> </w:t>
      </w:r>
      <w:r>
        <w:rPr>
          <w:szCs w:val="19"/>
        </w:rPr>
        <w:t>poziomu 903,0 tys. sztuk, w tym pogłowie loch prośnych wzrosło o 5,0 tys. sztuk (o 0,8%) do 604,8 tys. sztuk. W stosunku do grudnia 2017 r. liczba loch na chów zmniejszyła się o 5,1 tys. sztuk (o 0,6%), w tym macior prośnych o 12,3 tys. sztuk, tj. o 2,0%.</w:t>
      </w:r>
    </w:p>
    <w:p w:rsidR="006964F2" w:rsidRDefault="006964F2" w:rsidP="006964F2">
      <w:pPr>
        <w:pStyle w:val="Default"/>
      </w:pPr>
    </w:p>
    <w:p w:rsidR="00BD5C20" w:rsidRDefault="00BD5C20" w:rsidP="006964F2">
      <w:pPr>
        <w:pStyle w:val="Default"/>
      </w:pPr>
    </w:p>
    <w:p w:rsidR="006964F2" w:rsidRDefault="006964F2" w:rsidP="006964F2">
      <w:pPr>
        <w:pStyle w:val="Default"/>
      </w:pPr>
    </w:p>
    <w:p w:rsidR="00506A8D" w:rsidRPr="00506A8D" w:rsidRDefault="007A04CA" w:rsidP="007A04CA">
      <w:pPr>
        <w:pStyle w:val="Default"/>
        <w:rPr>
          <w:sz w:val="14"/>
          <w:szCs w:val="14"/>
        </w:rPr>
      </w:pPr>
      <w:r w:rsidRPr="00506A8D">
        <w:rPr>
          <w:sz w:val="14"/>
          <w:szCs w:val="14"/>
        </w:rPr>
        <w:t>*Wstępne uogólnione wyniki reprezentacyjnego badania pogłowia świń oraz produkcji żywca wieprzowego obejmującego:</w:t>
      </w:r>
    </w:p>
    <w:p w:rsidR="00506A8D" w:rsidRPr="00506A8D" w:rsidRDefault="007A04CA" w:rsidP="00506A8D">
      <w:pPr>
        <w:pStyle w:val="Default"/>
        <w:ind w:firstLine="708"/>
        <w:rPr>
          <w:sz w:val="14"/>
          <w:szCs w:val="14"/>
        </w:rPr>
      </w:pPr>
      <w:r w:rsidRPr="00506A8D">
        <w:rPr>
          <w:sz w:val="14"/>
          <w:szCs w:val="14"/>
        </w:rPr>
        <w:t xml:space="preserve"> - wszystkie gospodarstwa osób prawnych i jednostek nieposiadających osobowości prawnej,</w:t>
      </w:r>
    </w:p>
    <w:p w:rsidR="007A04CA" w:rsidRPr="00506A8D" w:rsidRDefault="007A04CA" w:rsidP="00506A8D">
      <w:pPr>
        <w:pStyle w:val="Default"/>
        <w:ind w:firstLine="708"/>
        <w:rPr>
          <w:sz w:val="14"/>
          <w:szCs w:val="14"/>
        </w:rPr>
      </w:pPr>
      <w:r w:rsidRPr="00506A8D">
        <w:rPr>
          <w:sz w:val="14"/>
          <w:szCs w:val="14"/>
        </w:rPr>
        <w:t xml:space="preserve"> - wylosowane gospodarstwa indywidualne (30 tys. gospodarstw - próba około 2%).</w:t>
      </w:r>
    </w:p>
    <w:p w:rsidR="00506A8D" w:rsidRPr="00A664B5" w:rsidRDefault="00506A8D" w:rsidP="007A04CA">
      <w:pPr>
        <w:pStyle w:val="Default"/>
        <w:rPr>
          <w:sz w:val="16"/>
          <w:szCs w:val="16"/>
        </w:rPr>
      </w:pPr>
    </w:p>
    <w:p w:rsidR="00506A8D" w:rsidRDefault="00506A8D" w:rsidP="006964F2">
      <w:pPr>
        <w:pStyle w:val="Default"/>
        <w:rPr>
          <w:shd w:val="clear" w:color="auto" w:fill="FFFFFF"/>
        </w:rPr>
      </w:pPr>
    </w:p>
    <w:p w:rsidR="00506A8D" w:rsidRDefault="00DD09E6" w:rsidP="006964F2">
      <w:pPr>
        <w:pStyle w:val="Default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154940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074DD8" w:rsidRDefault="007F1B1D" w:rsidP="006964F2">
                            <w:pPr>
                              <w:pStyle w:val="tekstzboku"/>
                            </w:pPr>
                            <w:r>
                              <w:t>Największy udział w strukturze stada stanowiło pogłowie tuczników 41,8%</w:t>
                            </w:r>
                          </w:p>
                          <w:p w:rsidR="007F1B1D" w:rsidRPr="00D616D2" w:rsidRDefault="007F1B1D" w:rsidP="006964F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05pt;margin-top:12.2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Pb16&#10;4BECAAD+AwAADgAAAAAAAAAAAAAAAAAuAgAAZHJzL2Uyb0RvYy54bWxQSwECLQAUAAYACAAAACEA&#10;ipU+rd4AAAALAQAADwAAAAAAAAAAAAAAAABrBAAAZHJzL2Rvd25yZXYueG1sUEsFBgAAAAAEAAQA&#10;8wAAAHYFAAAAAA==&#10;" filled="f" stroked="f">
                <v:textbox>
                  <w:txbxContent>
                    <w:p w:rsidR="007F1B1D" w:rsidRPr="00074DD8" w:rsidRDefault="007F1B1D" w:rsidP="006964F2">
                      <w:pPr>
                        <w:pStyle w:val="tekstzboku"/>
                      </w:pPr>
                      <w:r>
                        <w:t>Największy udział w strukturze stada stanowiło pogłowie tuczników 41,8%</w:t>
                      </w:r>
                    </w:p>
                    <w:p w:rsidR="007F1B1D" w:rsidRPr="00D616D2" w:rsidRDefault="007F1B1D" w:rsidP="006964F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964F2" w:rsidRPr="00074DD8">
        <w:rPr>
          <w:shd w:val="clear" w:color="auto" w:fill="FFFFFF"/>
        </w:rPr>
        <w:t xml:space="preserve"> </w:t>
      </w:r>
      <w:r w:rsidR="006964F2">
        <w:rPr>
          <w:sz w:val="19"/>
          <w:szCs w:val="19"/>
        </w:rPr>
        <w:t xml:space="preserve">W strukturze stada trzody chlewnej ogółem udział poszczególnych grup produkcyjno –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użytkowych w marcu 2018 r. wynosił: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23,2%,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27,3%,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41,8%,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7,7%,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7,5%,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>
        <w:rPr>
          <w:sz w:val="19"/>
          <w:szCs w:val="19"/>
        </w:rPr>
        <w:t xml:space="preserve"> – 5,0%. </w:t>
      </w:r>
    </w:p>
    <w:p w:rsidR="007A04CA" w:rsidRDefault="007A04CA" w:rsidP="007A04CA">
      <w:pPr>
        <w:rPr>
          <w:lang w:eastAsia="pl-PL"/>
        </w:rPr>
      </w:pPr>
    </w:p>
    <w:p w:rsidR="00EF2A12" w:rsidRPr="00001C5B" w:rsidRDefault="00EF2A12" w:rsidP="00EF2A12">
      <w:pPr>
        <w:rPr>
          <w:b/>
          <w:spacing w:val="-2"/>
          <w:sz w:val="18"/>
        </w:rPr>
      </w:pP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Wykres 1. Pogłowie trzody chlewnej i loch w latach 2009 – 2018 </w:t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 w:rsidRPr="00EF2A12">
        <w:rPr>
          <w:b/>
          <w:bCs/>
          <w:noProof/>
          <w:sz w:val="18"/>
          <w:szCs w:val="18"/>
          <w:lang w:eastAsia="pl-PL"/>
        </w:rPr>
        <w:drawing>
          <wp:inline distT="0" distB="0" distL="0" distR="0">
            <wp:extent cx="5122545" cy="2825405"/>
            <wp:effectExtent l="19050" t="0" r="0" b="0"/>
            <wp:docPr id="29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W porównaniu ze strukturą pogłowia trzody chlewnej rejestrowaną na początku marca 2017 r. w 2018 r. zwiększył się udział trzody chlewnej przeznaczonej na ubój (o 1,0 p.</w:t>
      </w:r>
      <w:r w:rsidR="00960844">
        <w:rPr>
          <w:sz w:val="19"/>
          <w:szCs w:val="19"/>
        </w:rPr>
        <w:t xml:space="preserve"> </w:t>
      </w:r>
      <w:r>
        <w:rPr>
          <w:sz w:val="19"/>
          <w:szCs w:val="19"/>
        </w:rPr>
        <w:t>proc.), a zmniejszył</w:t>
      </w:r>
      <w:r w:rsidR="00960844">
        <w:rPr>
          <w:sz w:val="19"/>
          <w:szCs w:val="19"/>
        </w:rPr>
        <w:t xml:space="preserve"> się udział pozostałych grup, </w:t>
      </w:r>
      <w:r>
        <w:rPr>
          <w:sz w:val="19"/>
          <w:szCs w:val="19"/>
        </w:rPr>
        <w:t>w tym prosiąt (o 0,</w:t>
      </w:r>
      <w:r w:rsidR="00945AAC">
        <w:rPr>
          <w:sz w:val="19"/>
          <w:szCs w:val="19"/>
        </w:rPr>
        <w:t>3</w:t>
      </w:r>
      <w:r>
        <w:rPr>
          <w:sz w:val="19"/>
          <w:szCs w:val="19"/>
        </w:rPr>
        <w:t xml:space="preserve"> p. proc.), warchlaków (o 0,</w:t>
      </w:r>
      <w:r w:rsidR="00945AAC">
        <w:rPr>
          <w:sz w:val="19"/>
          <w:szCs w:val="19"/>
        </w:rPr>
        <w:t>5</w:t>
      </w:r>
      <w:r w:rsidR="00960844">
        <w:rPr>
          <w:sz w:val="19"/>
          <w:szCs w:val="19"/>
        </w:rPr>
        <w:t xml:space="preserve"> p. proc.) i</w:t>
      </w:r>
      <w:r>
        <w:rPr>
          <w:sz w:val="19"/>
          <w:szCs w:val="19"/>
        </w:rPr>
        <w:t xml:space="preserve"> trzody chlewnej przeznaczonej na chów (o 0,</w:t>
      </w:r>
      <w:r w:rsidR="00945AAC">
        <w:rPr>
          <w:sz w:val="19"/>
          <w:szCs w:val="19"/>
        </w:rPr>
        <w:t>3</w:t>
      </w:r>
      <w:r>
        <w:rPr>
          <w:sz w:val="19"/>
          <w:szCs w:val="19"/>
        </w:rPr>
        <w:t xml:space="preserve"> p. proc.).</w:t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Wykres 2. Struktura pogłowia trzody chlewnej i loch w marcu 2017 r. i 2018 r. </w:t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 w:rsidRPr="00EF2A12">
        <w:rPr>
          <w:b/>
          <w:bCs/>
          <w:noProof/>
          <w:sz w:val="18"/>
          <w:szCs w:val="18"/>
          <w:lang w:eastAsia="pl-PL"/>
        </w:rPr>
        <w:drawing>
          <wp:inline distT="0" distB="0" distL="0" distR="0">
            <wp:extent cx="5120640" cy="2816352"/>
            <wp:effectExtent l="0" t="0" r="0" b="0"/>
            <wp:docPr id="2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61C3" w:rsidRDefault="00CE61C3" w:rsidP="00EF2A12">
      <w:pPr>
        <w:pStyle w:val="Default"/>
        <w:rPr>
          <w:b/>
          <w:bCs/>
          <w:sz w:val="18"/>
          <w:szCs w:val="18"/>
        </w:rPr>
      </w:pP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6964F2" w:rsidRPr="006964F2" w:rsidRDefault="00DD09E6" w:rsidP="006964F2">
      <w:pPr>
        <w:pStyle w:val="Nagwek1"/>
        <w:rPr>
          <w:rFonts w:ascii="Fira Sans" w:hAnsi="Fira Sans"/>
          <w:bCs w:val="0"/>
          <w:color w:val="auto"/>
          <w:sz w:val="18"/>
          <w:szCs w:val="18"/>
        </w:rPr>
      </w:pPr>
      <w:r>
        <w:rPr>
          <w:rFonts w:ascii="Fira Sans" w:hAnsi="Fira Sans"/>
          <w:b/>
          <w:noProof/>
          <w:color w:val="auto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57785</wp:posOffset>
                </wp:positionV>
                <wp:extent cx="1725295" cy="929005"/>
                <wp:effectExtent l="0" t="0" r="0" b="4445"/>
                <wp:wrapTight wrapText="bothSides">
                  <wp:wrapPolygon edited="0">
                    <wp:start x="715" y="0"/>
                    <wp:lineTo x="715" y="21260"/>
                    <wp:lineTo x="20749" y="2126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D616D2" w:rsidRDefault="003A7F9C" w:rsidP="000B0EB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Od 1 stycznia</w:t>
                            </w:r>
                            <w:r w:rsidR="007F1B1D">
                              <w:t xml:space="preserve"> do 1 marca odnotowano wzrost importu świń o</w:t>
                            </w:r>
                            <w:r w:rsidR="004D73B3">
                              <w:t xml:space="preserve"> 5</w:t>
                            </w:r>
                            <w:r w:rsidR="007F1B1D">
                              <w:t>,7% w stosunku do analogicznego okresu poprzedniego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2.05pt;margin-top:4.55pt;width:135.85pt;height:73.1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" filled="f" stroked="f">
                <v:textbox>
                  <w:txbxContent>
                    <w:p w:rsidR="007F1B1D" w:rsidRPr="00D616D2" w:rsidRDefault="003A7F9C" w:rsidP="000B0EB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Od 1 stycznia</w:t>
                      </w:r>
                      <w:r w:rsidR="007F1B1D">
                        <w:t xml:space="preserve"> do 1 marca odnotowano wzrost importu świń o</w:t>
                      </w:r>
                      <w:r w:rsidR="004D73B3">
                        <w:t xml:space="preserve"> 5</w:t>
                      </w:r>
                      <w:r w:rsidR="007F1B1D">
                        <w:t>,7% w stosunku do analogicznego okresu poprzedniego roku.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64F2" w:rsidRPr="006964F2">
        <w:rPr>
          <w:color w:val="auto"/>
          <w:shd w:val="clear" w:color="auto" w:fill="FFFFFF"/>
        </w:rPr>
        <w:t xml:space="preserve"> </w:t>
      </w:r>
      <w:r w:rsidR="006964F2" w:rsidRPr="006964F2">
        <w:rPr>
          <w:rFonts w:ascii="Fira Sans" w:hAnsi="Fira Sans"/>
          <w:color w:val="auto"/>
          <w:szCs w:val="19"/>
        </w:rPr>
        <w:t xml:space="preserve">W okresie styczeń </w:t>
      </w:r>
      <w:r w:rsidR="00922A12">
        <w:rPr>
          <w:rFonts w:ascii="Fira Sans" w:hAnsi="Fira Sans"/>
          <w:color w:val="auto"/>
          <w:szCs w:val="19"/>
        </w:rPr>
        <w:t xml:space="preserve">- </w:t>
      </w:r>
      <w:r w:rsidR="006964F2" w:rsidRPr="006964F2">
        <w:rPr>
          <w:rFonts w:ascii="Fira Sans" w:hAnsi="Fira Sans"/>
          <w:color w:val="auto"/>
          <w:szCs w:val="19"/>
        </w:rPr>
        <w:t xml:space="preserve">luty 2018 r. (wg danych wstępnych) import żywej trzody chlewnej wyniósł 1054,1 tys. szt. i był o </w:t>
      </w:r>
      <w:r w:rsidR="00BC4663">
        <w:rPr>
          <w:rFonts w:ascii="Fira Sans" w:hAnsi="Fira Sans"/>
          <w:color w:val="auto"/>
          <w:szCs w:val="19"/>
        </w:rPr>
        <w:t>5</w:t>
      </w:r>
      <w:r w:rsidR="006964F2" w:rsidRPr="006964F2">
        <w:rPr>
          <w:rFonts w:ascii="Fira Sans" w:hAnsi="Fira Sans"/>
          <w:color w:val="auto"/>
          <w:szCs w:val="19"/>
        </w:rPr>
        <w:t>,7% większy niż w analogicznym okresie przed rokiem, w tym import prosiąt i warchlaków zwiększył się o</w:t>
      </w:r>
      <w:r w:rsidR="00BC4663">
        <w:rPr>
          <w:rFonts w:ascii="Fira Sans" w:hAnsi="Fira Sans"/>
          <w:color w:val="auto"/>
          <w:szCs w:val="19"/>
        </w:rPr>
        <w:t xml:space="preserve"> </w:t>
      </w:r>
      <w:r w:rsidR="006964F2" w:rsidRPr="006964F2">
        <w:rPr>
          <w:rFonts w:ascii="Fira Sans" w:hAnsi="Fira Sans"/>
          <w:color w:val="auto"/>
          <w:szCs w:val="19"/>
        </w:rPr>
        <w:t>10,4%, a świń hodowlanych czystorasowych i macior zmniejszył się o 18,6%. Przeciętna waga jednej importowanej sztuki</w:t>
      </w:r>
      <w:r w:rsidR="000B0EBE">
        <w:rPr>
          <w:rFonts w:ascii="Fira Sans" w:hAnsi="Fira Sans"/>
          <w:color w:val="auto"/>
          <w:szCs w:val="19"/>
        </w:rPr>
        <w:t xml:space="preserve"> w ty</w:t>
      </w:r>
      <w:r w:rsidR="0036130E">
        <w:rPr>
          <w:rFonts w:ascii="Fira Sans" w:hAnsi="Fira Sans"/>
          <w:color w:val="auto"/>
          <w:szCs w:val="19"/>
        </w:rPr>
        <w:t>m</w:t>
      </w:r>
      <w:r w:rsidR="000B0EBE">
        <w:rPr>
          <w:rFonts w:ascii="Fira Sans" w:hAnsi="Fira Sans"/>
          <w:color w:val="auto"/>
          <w:szCs w:val="19"/>
        </w:rPr>
        <w:t xml:space="preserve"> okresie</w:t>
      </w:r>
      <w:r w:rsidR="006964F2" w:rsidRPr="006964F2">
        <w:rPr>
          <w:rFonts w:ascii="Fira Sans" w:hAnsi="Fira Sans"/>
          <w:color w:val="auto"/>
          <w:szCs w:val="19"/>
        </w:rPr>
        <w:t xml:space="preserve"> wynosiła 32,</w:t>
      </w:r>
      <w:r w:rsidR="00155FA9">
        <w:rPr>
          <w:rFonts w:ascii="Fira Sans" w:hAnsi="Fira Sans"/>
          <w:color w:val="auto"/>
          <w:szCs w:val="19"/>
        </w:rPr>
        <w:t>2</w:t>
      </w:r>
      <w:r w:rsidR="006964F2" w:rsidRPr="006964F2">
        <w:rPr>
          <w:rFonts w:ascii="Fira Sans" w:hAnsi="Fira Sans"/>
          <w:color w:val="auto"/>
          <w:szCs w:val="19"/>
        </w:rPr>
        <w:t xml:space="preserve"> kg wobec 32,5</w:t>
      </w:r>
      <w:r w:rsidR="000B0EBE">
        <w:rPr>
          <w:rFonts w:ascii="Fira Sans" w:hAnsi="Fira Sans"/>
          <w:color w:val="auto"/>
          <w:szCs w:val="19"/>
        </w:rPr>
        <w:t xml:space="preserve"> kg w 2017</w:t>
      </w:r>
      <w:r w:rsidR="006964F2" w:rsidRPr="006964F2">
        <w:rPr>
          <w:rFonts w:ascii="Fira Sans" w:hAnsi="Fira Sans"/>
          <w:color w:val="auto"/>
          <w:szCs w:val="19"/>
        </w:rPr>
        <w:t xml:space="preserve"> r.</w:t>
      </w:r>
    </w:p>
    <w:p w:rsidR="00CE61C3" w:rsidRDefault="00CE61C3" w:rsidP="00CE61C3">
      <w:pPr>
        <w:pStyle w:val="Default"/>
        <w:rPr>
          <w:sz w:val="19"/>
          <w:szCs w:val="19"/>
        </w:rPr>
      </w:pPr>
    </w:p>
    <w:p w:rsidR="00CE61C3" w:rsidRDefault="00506A8D" w:rsidP="00CE61C3">
      <w:pPr>
        <w:pStyle w:val="Default"/>
        <w:rPr>
          <w:sz w:val="19"/>
          <w:szCs w:val="19"/>
        </w:rPr>
      </w:pPr>
      <w:r>
        <w:rPr>
          <w:sz w:val="19"/>
          <w:szCs w:val="19"/>
        </w:rPr>
        <w:t>Największe</w:t>
      </w:r>
      <w:r w:rsidR="00CE61C3">
        <w:rPr>
          <w:sz w:val="19"/>
          <w:szCs w:val="19"/>
        </w:rPr>
        <w:t xml:space="preserve">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w krajowym pogłowiu świń miały województwa: wielkopolskie (35,0%), łódzkie (10,7%), mazowieckie (10,5%),</w:t>
      </w:r>
      <w:r w:rsidR="00CE61C3" w:rsidRPr="00DE4A5E">
        <w:rPr>
          <w:sz w:val="19"/>
          <w:szCs w:val="19"/>
        </w:rPr>
        <w:t xml:space="preserve"> </w:t>
      </w:r>
      <w:r w:rsidR="00CE61C3">
        <w:rPr>
          <w:sz w:val="19"/>
          <w:szCs w:val="19"/>
        </w:rPr>
        <w:t>kujawsk</w:t>
      </w:r>
      <w:r>
        <w:rPr>
          <w:sz w:val="19"/>
          <w:szCs w:val="19"/>
        </w:rPr>
        <w:t>o-pomorskie (10,4%). Najmniejsze</w:t>
      </w:r>
      <w:r w:rsidR="00CE61C3">
        <w:rPr>
          <w:sz w:val="19"/>
          <w:szCs w:val="19"/>
        </w:rPr>
        <w:t xml:space="preserve">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poniżej 2% miały województwa: podkarpackie, lubuskie, dolnośląskie, śląskie i świętokrzyskie. W pozostałych województwach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w krajowym pogłowiu świń nie przekroczył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10%. </w:t>
      </w:r>
    </w:p>
    <w:p w:rsidR="007F1B1D" w:rsidRDefault="007F1B1D" w:rsidP="00CE61C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:rsidR="00CE61C3" w:rsidRDefault="00CE61C3" w:rsidP="00CE61C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DC2C62">
        <w:rPr>
          <w:rFonts w:cs="Calibri"/>
          <w:sz w:val="18"/>
          <w:szCs w:val="18"/>
        </w:rPr>
        <w:t>W I kwartale 2018 r. przeciętna cena 1 kg żywca wieprzowego wynosiła w skupie 4,44 zł i była o</w:t>
      </w:r>
      <w:r>
        <w:rPr>
          <w:rFonts w:cs="Calibri"/>
          <w:sz w:val="18"/>
          <w:szCs w:val="18"/>
        </w:rPr>
        <w:t> </w:t>
      </w:r>
      <w:r w:rsidRPr="00DC2C62">
        <w:rPr>
          <w:rFonts w:cs="Calibri"/>
          <w:sz w:val="18"/>
          <w:szCs w:val="18"/>
        </w:rPr>
        <w:t>9,6</w:t>
      </w:r>
      <w:r>
        <w:rPr>
          <w:rFonts w:cs="Calibri"/>
          <w:sz w:val="18"/>
          <w:szCs w:val="18"/>
        </w:rPr>
        <w:t> </w:t>
      </w:r>
      <w:r w:rsidRPr="00DC2C62">
        <w:rPr>
          <w:rFonts w:cs="Calibri"/>
          <w:sz w:val="18"/>
          <w:szCs w:val="18"/>
        </w:rPr>
        <w:t>% niższa od rejestrowanej w I kwartale 2017 r., a w obrotach targowiskowych wynosiła 4,82 zł i</w:t>
      </w:r>
      <w:r>
        <w:rPr>
          <w:rFonts w:cs="Calibri"/>
          <w:sz w:val="18"/>
          <w:szCs w:val="18"/>
        </w:rPr>
        <w:t> </w:t>
      </w:r>
      <w:r w:rsidRPr="00DC2C62">
        <w:rPr>
          <w:rFonts w:cs="Calibri"/>
          <w:sz w:val="18"/>
          <w:szCs w:val="18"/>
        </w:rPr>
        <w:t>była na tym samym poziomie jak przed rokiem. Przeciętna cena zbóż podstawowych w skupie kształtowała się w omawianym okresie na poziomie 65,55</w:t>
      </w:r>
      <w:r w:rsidR="00220106">
        <w:rPr>
          <w:rFonts w:cs="Calibri"/>
          <w:sz w:val="18"/>
          <w:szCs w:val="18"/>
        </w:rPr>
        <w:t xml:space="preserve"> </w:t>
      </w:r>
      <w:r w:rsidRPr="00DC2C62">
        <w:rPr>
          <w:rFonts w:cs="Calibri"/>
          <w:sz w:val="18"/>
          <w:szCs w:val="18"/>
        </w:rPr>
        <w:t>zł za 1 dt, tj.</w:t>
      </w:r>
      <w:r w:rsidR="00220106">
        <w:rPr>
          <w:rFonts w:cs="Calibri"/>
          <w:sz w:val="18"/>
          <w:szCs w:val="18"/>
        </w:rPr>
        <w:t xml:space="preserve"> </w:t>
      </w:r>
      <w:r w:rsidRPr="00DC2C62">
        <w:rPr>
          <w:rFonts w:cs="Calibri"/>
          <w:sz w:val="18"/>
          <w:szCs w:val="18"/>
        </w:rPr>
        <w:t>o 0,2% niższym od notowanej w analogicznym okresie 2017</w:t>
      </w:r>
      <w:r w:rsidR="00220106">
        <w:rPr>
          <w:rFonts w:cs="Calibri"/>
          <w:sz w:val="18"/>
          <w:szCs w:val="18"/>
        </w:rPr>
        <w:t xml:space="preserve"> r.</w:t>
      </w:r>
      <w:r w:rsidRPr="00DC2C62">
        <w:rPr>
          <w:rFonts w:cs="Calibri"/>
          <w:sz w:val="18"/>
          <w:szCs w:val="18"/>
        </w:rPr>
        <w:t xml:space="preserve">, a na targowiskach wynosiła 71,51 zł za 1 dt i była o 7,4% wyższa od rejestrowanej w I kwartale ubiegłego roku. </w:t>
      </w:r>
    </w:p>
    <w:p w:rsidR="007F1B1D" w:rsidRPr="00DC2C62" w:rsidRDefault="007F1B1D" w:rsidP="00CE61C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:rsidR="00CE61C3" w:rsidRPr="00DC2C62" w:rsidRDefault="00CE61C3" w:rsidP="00CE61C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DC2C62">
        <w:rPr>
          <w:rFonts w:cs="Calibri"/>
          <w:sz w:val="18"/>
          <w:szCs w:val="18"/>
        </w:rPr>
        <w:t xml:space="preserve">W marcu 2018 r. za 1 kg żywca wieprzowego płacono rolnikom 4,63 zł w skupie, a na targowiskach 4,94 zł, tj. odpowiednio o 7,25% mniej i o 2,5 % więcej niż w marcu 2017 r. </w:t>
      </w:r>
    </w:p>
    <w:p w:rsidR="00CE61C3" w:rsidRPr="00DC2C62" w:rsidRDefault="00CE61C3" w:rsidP="00CE61C3">
      <w:pPr>
        <w:rPr>
          <w:rFonts w:cs="Calibri"/>
          <w:sz w:val="18"/>
          <w:szCs w:val="18"/>
        </w:rPr>
      </w:pPr>
      <w:r w:rsidRPr="00DC2C62">
        <w:rPr>
          <w:rFonts w:cs="Calibri"/>
          <w:sz w:val="18"/>
          <w:szCs w:val="18"/>
        </w:rPr>
        <w:t>Cena skupu zbóż podstawowych wynosiła w marcu br. 65,69 zł za 1 dt i była niższa o 2,7% od notowanej w marcu przed rokiem, a w obrotach targowiskowych kształtowała się na poziomie 71,95 zł za 1 dt, tj</w:t>
      </w:r>
      <w:r w:rsidR="00220106">
        <w:rPr>
          <w:rFonts w:cs="Calibri"/>
          <w:sz w:val="18"/>
          <w:szCs w:val="18"/>
        </w:rPr>
        <w:t>.</w:t>
      </w:r>
      <w:r w:rsidRPr="00DC2C62">
        <w:rPr>
          <w:rFonts w:cs="Calibri"/>
          <w:sz w:val="18"/>
          <w:szCs w:val="18"/>
        </w:rPr>
        <w:t xml:space="preserve"> o 6,0% wyższym od rejestrowanej w marcu 2017 r.</w:t>
      </w:r>
    </w:p>
    <w:p w:rsidR="00CE61C3" w:rsidRPr="002B0AC5" w:rsidRDefault="00CE61C3" w:rsidP="00CE61C3">
      <w:pPr>
        <w:rPr>
          <w:lang w:eastAsia="pl-PL"/>
        </w:rPr>
      </w:pPr>
    </w:p>
    <w:p w:rsidR="00CE61C3" w:rsidRDefault="00CE61C3" w:rsidP="00EF2A12">
      <w:pPr>
        <w:pStyle w:val="Default"/>
        <w:rPr>
          <w:b/>
          <w:bCs/>
          <w:sz w:val="18"/>
          <w:szCs w:val="18"/>
        </w:rPr>
      </w:pPr>
    </w:p>
    <w:p w:rsidR="00694AF0" w:rsidRDefault="00694AF0" w:rsidP="00E76D26">
      <w:pPr>
        <w:rPr>
          <w:sz w:val="18"/>
        </w:rPr>
      </w:pPr>
    </w:p>
    <w:p w:rsidR="00EF2A12" w:rsidRPr="00001C5B" w:rsidRDefault="00EF2A12" w:rsidP="00E76D26">
      <w:pPr>
        <w:rPr>
          <w:sz w:val="18"/>
        </w:rPr>
        <w:sectPr w:rsidR="00EF2A12" w:rsidRPr="00001C5B" w:rsidSect="003B18B6">
          <w:headerReference w:type="default" r:id="rId14"/>
          <w:footerReference w:type="default" r:id="rId15"/>
          <w:head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0470AA" w:rsidRPr="00960844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F7E42" w:rsidRPr="008F3638" w:rsidRDefault="007F7E42" w:rsidP="007F7E42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7F7E42" w:rsidRPr="00BB4F09" w:rsidRDefault="007F7E42" w:rsidP="007F7E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Małgorzata Kuliś</w:t>
            </w:r>
          </w:p>
          <w:p w:rsidR="007F7E42" w:rsidRPr="008F3638" w:rsidRDefault="007F7E42" w:rsidP="007F7E4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608 33 57</w:t>
            </w:r>
          </w:p>
          <w:p w:rsidR="000470AA" w:rsidRPr="008F3638" w:rsidRDefault="007F7E42" w:rsidP="007F7E42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7F415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m.kulis@stat.gov.pl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960844" w:rsidRDefault="000470AA" w:rsidP="000470AA">
      <w:pPr>
        <w:rPr>
          <w:sz w:val="20"/>
          <w:lang w:val="en-US"/>
        </w:rPr>
      </w:pPr>
    </w:p>
    <w:p w:rsidR="000470AA" w:rsidRPr="0096084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960844" w:rsidRDefault="000470AA" w:rsidP="000470AA">
            <w:pPr>
              <w:rPr>
                <w:sz w:val="20"/>
                <w:lang w:val="en-US"/>
              </w:rPr>
            </w:pPr>
            <w:r w:rsidRPr="00960844">
              <w:rPr>
                <w:b/>
                <w:sz w:val="20"/>
                <w:lang w:val="en-US"/>
              </w:rPr>
              <w:t>faks:</w:t>
            </w:r>
            <w:r w:rsidR="00097840" w:rsidRPr="00960844">
              <w:rPr>
                <w:sz w:val="20"/>
                <w:lang w:val="en-US"/>
              </w:rPr>
              <w:t xml:space="preserve"> 22</w:t>
            </w:r>
            <w:r w:rsidRPr="00960844">
              <w:rPr>
                <w:sz w:val="20"/>
                <w:lang w:val="en-US"/>
              </w:rPr>
              <w:t xml:space="preserve"> 608 38 86 </w:t>
            </w:r>
          </w:p>
          <w:p w:rsidR="000470AA" w:rsidRPr="00960844" w:rsidRDefault="000470AA" w:rsidP="000470AA">
            <w:pPr>
              <w:rPr>
                <w:sz w:val="18"/>
                <w:lang w:val="en-US"/>
              </w:rPr>
            </w:pPr>
            <w:r w:rsidRPr="00960844">
              <w:rPr>
                <w:b/>
                <w:sz w:val="20"/>
                <w:lang w:val="en-US"/>
              </w:rPr>
              <w:t>e-mail:</w:t>
            </w:r>
            <w:r w:rsidRPr="00960844">
              <w:rPr>
                <w:sz w:val="20"/>
                <w:lang w:val="en-US"/>
              </w:rPr>
              <w:t xml:space="preserve"> </w:t>
            </w:r>
            <w:hyperlink r:id="rId19" w:history="1">
              <w:r w:rsidRPr="00960844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60844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DD09E6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Default="007F1B1D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7F1B1D" w:rsidRDefault="007F1B1D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7F1B1D" w:rsidRPr="00673C26" w:rsidRDefault="007F1B1D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2016 r.</w:t>
                            </w: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F1B1D" w:rsidRPr="00505A92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F1B1D" w:rsidRPr="00673C26" w:rsidRDefault="007F1B1D" w:rsidP="007F1B1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BDL: Pogłowie świń  </w:t>
                            </w: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F1B1D" w:rsidRPr="00673C26" w:rsidRDefault="007F1B1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Świnie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7F1B1D" w:rsidRDefault="007F1B1D" w:rsidP="00AB6D25">
                      <w:pPr>
                        <w:rPr>
                          <w:b/>
                        </w:rPr>
                      </w:pPr>
                    </w:p>
                    <w:p w:rsidR="007F1B1D" w:rsidRDefault="007F1B1D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7F1B1D" w:rsidRPr="00673C26" w:rsidRDefault="007F1B1D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Zwierzęta gospodarskie w 2016 r.</w:t>
                      </w: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F1B1D" w:rsidRPr="00505A92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F1B1D" w:rsidRPr="00673C26" w:rsidRDefault="007F1B1D" w:rsidP="007F1B1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BDL: Pogłowie świń  </w:t>
                      </w: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F1B1D" w:rsidRPr="00673C26" w:rsidRDefault="007F1B1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Świnie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0EF" w:rsidRDefault="005330EF" w:rsidP="000662E2">
      <w:pPr>
        <w:spacing w:after="0" w:line="240" w:lineRule="auto"/>
      </w:pPr>
      <w:r>
        <w:separator/>
      </w:r>
    </w:p>
  </w:endnote>
  <w:endnote w:type="continuationSeparator" w:id="0">
    <w:p w:rsidR="005330EF" w:rsidRDefault="005330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4BB1D12-AE1B-4A43-A49A-FDB866C3E5E4}"/>
    <w:embedBold r:id="rId2" w:fontKey="{E85A2157-64EE-492B-8AA1-B16210F7CD2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CA90851-7099-4F02-9866-1247FEB01A31}"/>
    <w:embedBold r:id="rId4" w:fontKey="{AE1508EB-E938-433F-983C-4F66F29766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0244010-76C5-42E9-A7A1-B1D9447C55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D190964-DBD8-4419-95D2-2CBC16A9783B}"/>
    <w:embedItalic r:id="rId7" w:fontKey="{C78D58B3-98E4-4B32-9252-D323BB5679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B8748D8-F041-4AD5-B431-8521E83BA15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9DD8B27-4FF0-4FFA-BBDA-EAD4D70D6500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0" w:fontKey="{57924EB4-12AE-47CA-9621-87D722513FA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BCDE415B-CFC8-4867-A935-EAE2E37BC6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7F1B1D" w:rsidRDefault="0090781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9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F1B1D" w:rsidRDefault="0090781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9E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0EF" w:rsidRDefault="005330EF" w:rsidP="000662E2">
      <w:pPr>
        <w:spacing w:after="0" w:line="240" w:lineRule="auto"/>
      </w:pPr>
      <w:r>
        <w:separator/>
      </w:r>
    </w:p>
  </w:footnote>
  <w:footnote w:type="continuationSeparator" w:id="0">
    <w:p w:rsidR="005330EF" w:rsidRDefault="005330E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DD09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FF15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7F1B1D" w:rsidRDefault="007F1B1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DD09E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F1B1D" w:rsidRPr="003C6C8D" w:rsidRDefault="007F1B1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F1B1D" w:rsidRPr="003C6C8D" w:rsidRDefault="007F1B1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5C23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839A2">
      <w:rPr>
        <w:noProof/>
        <w:lang w:eastAsia="pl-PL"/>
      </w:rPr>
      <w:drawing>
        <wp:inline distT="0" distB="0" distL="0" distR="0" wp14:anchorId="4E5AA386" wp14:editId="0640236D">
          <wp:extent cx="2286000" cy="742950"/>
          <wp:effectExtent l="0" t="0" r="0" b="0"/>
          <wp:docPr id="4" name="Obraz 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1B1D" w:rsidRDefault="00DD09E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1B1D" w:rsidRPr="00C97596" w:rsidRDefault="007436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7F1B1D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7F1B1D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7F1B1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F1B1D" w:rsidRPr="00C97596" w:rsidRDefault="007436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7F1B1D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7F1B1D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7F1B1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7F1B1D">
    <w:pPr>
      <w:pStyle w:val="Nagwek"/>
    </w:pPr>
  </w:p>
  <w:p w:rsidR="007F1B1D" w:rsidRDefault="007F1B1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0C44"/>
    <w:rsid w:val="00036CD6"/>
    <w:rsid w:val="0004582E"/>
    <w:rsid w:val="000470AA"/>
    <w:rsid w:val="000505D9"/>
    <w:rsid w:val="00057CA1"/>
    <w:rsid w:val="000662E2"/>
    <w:rsid w:val="00066883"/>
    <w:rsid w:val="00074DD8"/>
    <w:rsid w:val="000806F7"/>
    <w:rsid w:val="000839A2"/>
    <w:rsid w:val="00097840"/>
    <w:rsid w:val="000B0727"/>
    <w:rsid w:val="000B0EBE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55FA9"/>
    <w:rsid w:val="00162325"/>
    <w:rsid w:val="00174A74"/>
    <w:rsid w:val="001951DA"/>
    <w:rsid w:val="00197CA4"/>
    <w:rsid w:val="001C3269"/>
    <w:rsid w:val="001D1DB4"/>
    <w:rsid w:val="00220106"/>
    <w:rsid w:val="00256F89"/>
    <w:rsid w:val="002574F9"/>
    <w:rsid w:val="00262B61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356F"/>
    <w:rsid w:val="002F701F"/>
    <w:rsid w:val="002F77C8"/>
    <w:rsid w:val="00304F22"/>
    <w:rsid w:val="00306C7C"/>
    <w:rsid w:val="00322EDD"/>
    <w:rsid w:val="00332320"/>
    <w:rsid w:val="00347D72"/>
    <w:rsid w:val="00357611"/>
    <w:rsid w:val="0036130E"/>
    <w:rsid w:val="00367237"/>
    <w:rsid w:val="0037077F"/>
    <w:rsid w:val="00372411"/>
    <w:rsid w:val="00373882"/>
    <w:rsid w:val="003843DB"/>
    <w:rsid w:val="00393761"/>
    <w:rsid w:val="00397D18"/>
    <w:rsid w:val="003A1B36"/>
    <w:rsid w:val="003A457E"/>
    <w:rsid w:val="003A7F9C"/>
    <w:rsid w:val="003B0EE2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55A2"/>
    <w:rsid w:val="00427BF8"/>
    <w:rsid w:val="00431C02"/>
    <w:rsid w:val="00437395"/>
    <w:rsid w:val="00442003"/>
    <w:rsid w:val="00445047"/>
    <w:rsid w:val="00463E39"/>
    <w:rsid w:val="004657FC"/>
    <w:rsid w:val="004733F6"/>
    <w:rsid w:val="00474E69"/>
    <w:rsid w:val="0049621B"/>
    <w:rsid w:val="004A4044"/>
    <w:rsid w:val="004C1895"/>
    <w:rsid w:val="004C6D40"/>
    <w:rsid w:val="004D73B3"/>
    <w:rsid w:val="004F0C3C"/>
    <w:rsid w:val="004F63FC"/>
    <w:rsid w:val="00505A92"/>
    <w:rsid w:val="00506A8D"/>
    <w:rsid w:val="005203F1"/>
    <w:rsid w:val="00521BC3"/>
    <w:rsid w:val="005330EF"/>
    <w:rsid w:val="00533632"/>
    <w:rsid w:val="00541E6E"/>
    <w:rsid w:val="0054251F"/>
    <w:rsid w:val="005520D8"/>
    <w:rsid w:val="00556CF1"/>
    <w:rsid w:val="005762A7"/>
    <w:rsid w:val="005916D7"/>
    <w:rsid w:val="005A698C"/>
    <w:rsid w:val="005E0799"/>
    <w:rsid w:val="005F5A80"/>
    <w:rsid w:val="006044FF"/>
    <w:rsid w:val="00607CC5"/>
    <w:rsid w:val="00633014"/>
    <w:rsid w:val="0063437B"/>
    <w:rsid w:val="00660F80"/>
    <w:rsid w:val="006673CA"/>
    <w:rsid w:val="00673C26"/>
    <w:rsid w:val="006812AF"/>
    <w:rsid w:val="0068327D"/>
    <w:rsid w:val="00694AF0"/>
    <w:rsid w:val="006964F2"/>
    <w:rsid w:val="006A4686"/>
    <w:rsid w:val="006B0E9E"/>
    <w:rsid w:val="006B5AE4"/>
    <w:rsid w:val="006C13B5"/>
    <w:rsid w:val="006D1507"/>
    <w:rsid w:val="006D4054"/>
    <w:rsid w:val="006E02EC"/>
    <w:rsid w:val="007211B1"/>
    <w:rsid w:val="00743689"/>
    <w:rsid w:val="00746187"/>
    <w:rsid w:val="0076254F"/>
    <w:rsid w:val="007801F5"/>
    <w:rsid w:val="00783CA4"/>
    <w:rsid w:val="007842FB"/>
    <w:rsid w:val="00786124"/>
    <w:rsid w:val="0079514B"/>
    <w:rsid w:val="007A04CA"/>
    <w:rsid w:val="007A2DC1"/>
    <w:rsid w:val="007D3319"/>
    <w:rsid w:val="007D335D"/>
    <w:rsid w:val="007E3314"/>
    <w:rsid w:val="007E4B03"/>
    <w:rsid w:val="007F1B1D"/>
    <w:rsid w:val="007F324B"/>
    <w:rsid w:val="007F7E42"/>
    <w:rsid w:val="0080553C"/>
    <w:rsid w:val="00805B46"/>
    <w:rsid w:val="0082094A"/>
    <w:rsid w:val="00825DC2"/>
    <w:rsid w:val="00834AD3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0781D"/>
    <w:rsid w:val="009127BA"/>
    <w:rsid w:val="009227A6"/>
    <w:rsid w:val="00922A12"/>
    <w:rsid w:val="00933EC1"/>
    <w:rsid w:val="00945AAC"/>
    <w:rsid w:val="009530DB"/>
    <w:rsid w:val="00953676"/>
    <w:rsid w:val="00960844"/>
    <w:rsid w:val="00963247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C7ECE"/>
    <w:rsid w:val="009E2E91"/>
    <w:rsid w:val="00A139F5"/>
    <w:rsid w:val="00A365F4"/>
    <w:rsid w:val="00A47D80"/>
    <w:rsid w:val="00A53132"/>
    <w:rsid w:val="00A563F2"/>
    <w:rsid w:val="00A566E8"/>
    <w:rsid w:val="00A67495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36234"/>
    <w:rsid w:val="00B45F0E"/>
    <w:rsid w:val="00B653AB"/>
    <w:rsid w:val="00B65F9E"/>
    <w:rsid w:val="00B66B19"/>
    <w:rsid w:val="00B914E9"/>
    <w:rsid w:val="00B956EE"/>
    <w:rsid w:val="00BA2BA1"/>
    <w:rsid w:val="00BA3562"/>
    <w:rsid w:val="00BB1323"/>
    <w:rsid w:val="00BB4F09"/>
    <w:rsid w:val="00BC4663"/>
    <w:rsid w:val="00BD4E33"/>
    <w:rsid w:val="00BD5C20"/>
    <w:rsid w:val="00C030DE"/>
    <w:rsid w:val="00C20A66"/>
    <w:rsid w:val="00C22105"/>
    <w:rsid w:val="00C244B6"/>
    <w:rsid w:val="00C3702F"/>
    <w:rsid w:val="00C4500A"/>
    <w:rsid w:val="00C61F8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E61C3"/>
    <w:rsid w:val="00CF4099"/>
    <w:rsid w:val="00D00796"/>
    <w:rsid w:val="00D261A2"/>
    <w:rsid w:val="00D616D2"/>
    <w:rsid w:val="00D63B5F"/>
    <w:rsid w:val="00D70EF7"/>
    <w:rsid w:val="00D8274E"/>
    <w:rsid w:val="00D8397C"/>
    <w:rsid w:val="00D94EED"/>
    <w:rsid w:val="00D96026"/>
    <w:rsid w:val="00DA7C1C"/>
    <w:rsid w:val="00DB147A"/>
    <w:rsid w:val="00DB1B7A"/>
    <w:rsid w:val="00DC6708"/>
    <w:rsid w:val="00DD09E6"/>
    <w:rsid w:val="00E01436"/>
    <w:rsid w:val="00E045BD"/>
    <w:rsid w:val="00E17B77"/>
    <w:rsid w:val="00E23337"/>
    <w:rsid w:val="00E259EA"/>
    <w:rsid w:val="00E32061"/>
    <w:rsid w:val="00E4058A"/>
    <w:rsid w:val="00E42FF9"/>
    <w:rsid w:val="00E43C73"/>
    <w:rsid w:val="00E4714C"/>
    <w:rsid w:val="00E51AEB"/>
    <w:rsid w:val="00E522A7"/>
    <w:rsid w:val="00E54452"/>
    <w:rsid w:val="00E664C5"/>
    <w:rsid w:val="00E671A2"/>
    <w:rsid w:val="00E76D26"/>
    <w:rsid w:val="00EB1390"/>
    <w:rsid w:val="00EB2C71"/>
    <w:rsid w:val="00EB4340"/>
    <w:rsid w:val="00EB556D"/>
    <w:rsid w:val="00EB5A7D"/>
    <w:rsid w:val="00ED55C0"/>
    <w:rsid w:val="00ED682B"/>
    <w:rsid w:val="00EE41D5"/>
    <w:rsid w:val="00EF286C"/>
    <w:rsid w:val="00EF2A12"/>
    <w:rsid w:val="00F037A4"/>
    <w:rsid w:val="00F27C8F"/>
    <w:rsid w:val="00F32749"/>
    <w:rsid w:val="00F37172"/>
    <w:rsid w:val="00F40965"/>
    <w:rsid w:val="00F4477E"/>
    <w:rsid w:val="00F67D8F"/>
    <w:rsid w:val="00F802BE"/>
    <w:rsid w:val="00F80E93"/>
    <w:rsid w:val="00F86024"/>
    <w:rsid w:val="00F8611A"/>
    <w:rsid w:val="00FA5128"/>
    <w:rsid w:val="00FB42D4"/>
    <w:rsid w:val="00FB457B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9286B4-4B02-4262-AC9C-8B62CEA3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04C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yperlink" Target="mailto:rzecznik@stat.gov.p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m.kulis@stat.gov.p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Kuli&#347;\Moje%20dokumenty\PUBLIKACJE\NTATKI%20SYGNALNE%202016\wykresy_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Kuli&#347;\Moje%20dokumenty\PUBLIKACJE\NOTATKI_2018\wykresy_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819487621684E-2"/>
          <c:y val="0.14658411973312496"/>
          <c:w val="0.82954269605188447"/>
          <c:h val="0.56014762114126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świnie'!$C$1</c:f>
              <c:strCache>
                <c:ptCount val="1"/>
                <c:pt idx="0">
                  <c:v>świnie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'W.7 świnie'!$A$2:$B$11</c:f>
              <c:multiLvlStrCache>
                <c:ptCount val="10"/>
                <c:lvl>
                  <c:pt idx="0">
                    <c:v>III</c:v>
                  </c:pt>
                  <c:pt idx="1">
                    <c:v>III</c:v>
                  </c:pt>
                  <c:pt idx="2">
                    <c:v>III</c:v>
                  </c:pt>
                  <c:pt idx="3">
                    <c:v>III</c:v>
                  </c:pt>
                  <c:pt idx="4">
                    <c:v>III</c:v>
                  </c:pt>
                  <c:pt idx="5">
                    <c:v>III</c:v>
                  </c:pt>
                  <c:pt idx="6">
                    <c:v>III</c:v>
                  </c:pt>
                  <c:pt idx="7">
                    <c:v>III</c:v>
                  </c:pt>
                  <c:pt idx="8">
                    <c:v>III</c:v>
                  </c:pt>
                  <c:pt idx="9">
                    <c:v>III</c:v>
                  </c:pt>
                </c:lvl>
                <c:lvl>
                  <c:pt idx="0">
                    <c:v>2009</c:v>
                  </c:pt>
                  <c:pt idx="1">
                    <c:v>2010</c:v>
                  </c:pt>
                  <c:pt idx="2">
                    <c:v>2011</c:v>
                  </c:pt>
                  <c:pt idx="3">
                    <c:v>2012</c:v>
                  </c:pt>
                  <c:pt idx="4">
                    <c:v>2013</c:v>
                  </c:pt>
                  <c:pt idx="5">
                    <c:v>2014</c:v>
                  </c:pt>
                  <c:pt idx="6">
                    <c:v>2015</c:v>
                  </c:pt>
                  <c:pt idx="7">
                    <c:v>2016</c:v>
                  </c:pt>
                  <c:pt idx="8">
                    <c:v>2017</c:v>
                  </c:pt>
                  <c:pt idx="9">
                    <c:v>2018</c:v>
                  </c:pt>
                </c:lvl>
              </c:multiLvlStrCache>
            </c:multiLvlStrRef>
          </c:cat>
          <c:val>
            <c:numRef>
              <c:f>'W.7 świnie'!$C$2:$C$11</c:f>
              <c:numCache>
                <c:formatCode>General</c:formatCode>
                <c:ptCount val="10"/>
                <c:pt idx="0">
                  <c:v>13287</c:v>
                </c:pt>
                <c:pt idx="1">
                  <c:v>13978</c:v>
                </c:pt>
                <c:pt idx="2">
                  <c:v>13100</c:v>
                </c:pt>
                <c:pt idx="3">
                  <c:v>11481</c:v>
                </c:pt>
                <c:pt idx="4">
                  <c:v>10931</c:v>
                </c:pt>
                <c:pt idx="5">
                  <c:v>11186</c:v>
                </c:pt>
                <c:pt idx="6" formatCode="0">
                  <c:v>11519</c:v>
                </c:pt>
                <c:pt idx="7" formatCode="0">
                  <c:v>10465</c:v>
                </c:pt>
                <c:pt idx="8">
                  <c:v>11908</c:v>
                </c:pt>
                <c:pt idx="9">
                  <c:v>11994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845136"/>
        <c:axId val="1164392000"/>
      </c:barChart>
      <c:lineChart>
        <c:grouping val="standard"/>
        <c:varyColors val="0"/>
        <c:ser>
          <c:idx val="1"/>
          <c:order val="1"/>
          <c:tx>
            <c:strRef>
              <c:f>'W.7 świnie'!$D$1</c:f>
              <c:strCache>
                <c:ptCount val="1"/>
                <c:pt idx="0">
                  <c:v>lochy</c:v>
                </c:pt>
              </c:strCache>
            </c:strRef>
          </c:tx>
          <c:marker>
            <c:symbol val="none"/>
          </c:marker>
          <c:cat>
            <c:multiLvlStrRef>
              <c:f>'W.7 świnie'!$A$2:$B$11</c:f>
              <c:multiLvlStrCache>
                <c:ptCount val="10"/>
                <c:lvl>
                  <c:pt idx="0">
                    <c:v>III</c:v>
                  </c:pt>
                  <c:pt idx="1">
                    <c:v>III</c:v>
                  </c:pt>
                  <c:pt idx="2">
                    <c:v>III</c:v>
                  </c:pt>
                  <c:pt idx="3">
                    <c:v>III</c:v>
                  </c:pt>
                  <c:pt idx="4">
                    <c:v>III</c:v>
                  </c:pt>
                  <c:pt idx="5">
                    <c:v>III</c:v>
                  </c:pt>
                  <c:pt idx="6">
                    <c:v>III</c:v>
                  </c:pt>
                  <c:pt idx="7">
                    <c:v>III</c:v>
                  </c:pt>
                  <c:pt idx="8">
                    <c:v>III</c:v>
                  </c:pt>
                  <c:pt idx="9">
                    <c:v>III</c:v>
                  </c:pt>
                </c:lvl>
                <c:lvl>
                  <c:pt idx="0">
                    <c:v>2009</c:v>
                  </c:pt>
                  <c:pt idx="1">
                    <c:v>2010</c:v>
                  </c:pt>
                  <c:pt idx="2">
                    <c:v>2011</c:v>
                  </c:pt>
                  <c:pt idx="3">
                    <c:v>2012</c:v>
                  </c:pt>
                  <c:pt idx="4">
                    <c:v>2013</c:v>
                  </c:pt>
                  <c:pt idx="5">
                    <c:v>2014</c:v>
                  </c:pt>
                  <c:pt idx="6">
                    <c:v>2015</c:v>
                  </c:pt>
                  <c:pt idx="7">
                    <c:v>2016</c:v>
                  </c:pt>
                  <c:pt idx="8">
                    <c:v>2017</c:v>
                  </c:pt>
                  <c:pt idx="9">
                    <c:v>2018</c:v>
                  </c:pt>
                </c:lvl>
              </c:multiLvlStrCache>
            </c:multiLvlStrRef>
          </c:cat>
          <c:val>
            <c:numRef>
              <c:f>'W.7 świnie'!$D$2:$D$11</c:f>
              <c:numCache>
                <c:formatCode>General</c:formatCode>
                <c:ptCount val="10"/>
                <c:pt idx="0">
                  <c:v>1350</c:v>
                </c:pt>
                <c:pt idx="1">
                  <c:v>1383</c:v>
                </c:pt>
                <c:pt idx="2">
                  <c:v>1168</c:v>
                </c:pt>
                <c:pt idx="3">
                  <c:v>1114</c:v>
                </c:pt>
                <c:pt idx="4">
                  <c:v>1007</c:v>
                </c:pt>
                <c:pt idx="5">
                  <c:v>1001</c:v>
                </c:pt>
                <c:pt idx="6" formatCode="0">
                  <c:v>962</c:v>
                </c:pt>
                <c:pt idx="7" formatCode="0">
                  <c:v>832</c:v>
                </c:pt>
                <c:pt idx="8">
                  <c:v>908</c:v>
                </c:pt>
                <c:pt idx="9">
                  <c:v>903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4392544"/>
        <c:axId val="1164393088"/>
      </c:lineChart>
      <c:catAx>
        <c:axId val="109584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164392000"/>
        <c:crosses val="autoZero"/>
        <c:auto val="1"/>
        <c:lblAlgn val="ctr"/>
        <c:lblOffset val="100"/>
        <c:noMultiLvlLbl val="0"/>
      </c:catAx>
      <c:valAx>
        <c:axId val="1164392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095845136"/>
        <c:crossesAt val="1"/>
        <c:crossBetween val="between"/>
      </c:valAx>
      <c:catAx>
        <c:axId val="1164392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64393088"/>
        <c:crosses val="autoZero"/>
        <c:auto val="1"/>
        <c:lblAlgn val="ctr"/>
        <c:lblOffset val="100"/>
        <c:noMultiLvlLbl val="0"/>
      </c:catAx>
      <c:valAx>
        <c:axId val="116439308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164392544"/>
        <c:crosses val="max"/>
        <c:crossBetween val="between"/>
      </c:valAx>
      <c:spPr>
        <a:ln>
          <a:solidFill>
            <a:schemeClr val="tx1"/>
          </a:solidFill>
        </a:ln>
      </c:spPr>
    </c:plotArea>
    <c:legend>
      <c:legendPos val="b"/>
      <c:layout>
        <c:manualLayout>
          <c:xMode val="edge"/>
          <c:yMode val="edge"/>
          <c:x val="0.26589481870321768"/>
          <c:y val="0.87664293761841261"/>
          <c:w val="0.32844366676387837"/>
          <c:h val="9.068348470829641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62"/>
          <c:w val="0.69651567185942542"/>
          <c:h val="0.628863778734606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marzec 2017 r.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8.0000000000000043E-2</c:v>
                </c:pt>
                <c:pt idx="1">
                  <c:v>0.40800000000000008</c:v>
                </c:pt>
                <c:pt idx="2">
                  <c:v>0.27700000000000002</c:v>
                </c:pt>
                <c:pt idx="3">
                  <c:v>0.23500000000000001</c:v>
                </c:pt>
              </c:numCache>
            </c:numRef>
          </c:val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marzec 2018 r.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7.6999999999999999E-2</c:v>
                </c:pt>
                <c:pt idx="1">
                  <c:v>0.41800000000000015</c:v>
                </c:pt>
                <c:pt idx="2">
                  <c:v>0.27300000000000002</c:v>
                </c:pt>
                <c:pt idx="3">
                  <c:v>0.23200000000000001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4393632"/>
        <c:axId val="1162036208"/>
      </c:barChart>
      <c:catAx>
        <c:axId val="1164393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162036208"/>
        <c:crosses val="autoZero"/>
        <c:auto val="1"/>
        <c:lblAlgn val="ctr"/>
        <c:lblOffset val="100"/>
        <c:noMultiLvlLbl val="0"/>
      </c:catAx>
      <c:valAx>
        <c:axId val="116203620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16439363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41797368112491295"/>
          <c:y val="0.85413181150521522"/>
          <c:w val="0.35838460914035436"/>
          <c:h val="6.9332755423920853E-2"/>
        </c:manualLayout>
      </c:layout>
      <c:overlay val="0"/>
      <c:spPr>
        <a:ln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0.77354</cdr:x>
      <cdr:y>0</cdr:y>
    </cdr:from>
    <cdr:to>
      <cdr:x>0.96424</cdr:x>
      <cdr:y>0.08955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121150" y="0"/>
          <a:ext cx="1016000" cy="3369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itchFamily="34" charset="0"/>
              <a:ea typeface="Fira Sans" pitchFamily="34" charset="0"/>
            </a:rPr>
            <a:t>lochy w tys. szt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0.02115</cdr:x>
      <cdr:y>0</cdr:y>
    </cdr:from>
    <cdr:to>
      <cdr:x>0.19205</cdr:x>
      <cdr:y>0.09053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1678" y="0"/>
          <a:ext cx="983222" cy="279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itchFamily="34" charset="0"/>
              <a:ea typeface="Fira Sans" pitchFamily="34" charset="0"/>
            </a:rPr>
            <a:t>świnie w </a:t>
          </a:r>
          <a:r>
            <a:rPr lang="pl-PL" sz="800" baseline="0">
              <a:latin typeface="Fira Sans" pitchFamily="34" charset="0"/>
              <a:ea typeface="Fira Sans" pitchFamily="34" charset="0"/>
            </a:rPr>
            <a:t>tys. 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DB2C57-049C-4B4F-8C1C-BF0F2B954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Żołynia Marcin</cp:lastModifiedBy>
  <cp:revision>2</cp:revision>
  <cp:lastPrinted>2018-05-07T13:27:00Z</cp:lastPrinted>
  <dcterms:created xsi:type="dcterms:W3CDTF">2018-05-11T07:25:00Z</dcterms:created>
  <dcterms:modified xsi:type="dcterms:W3CDTF">2018-05-11T07:25:00Z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