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630EB" w14:textId="29C36574" w:rsidR="008C3625" w:rsidRDefault="00567B09" w:rsidP="00F253C7">
      <w:pPr>
        <w:pStyle w:val="tytuinformacji"/>
        <w:rPr>
          <w:color w:val="auto"/>
          <w:shd w:val="clear" w:color="auto" w:fill="FFFFFF"/>
        </w:rPr>
      </w:pPr>
      <w:bookmarkStart w:id="0" w:name="_GoBack"/>
      <w:bookmarkEnd w:id="0"/>
      <w:r w:rsidRPr="006E642E">
        <w:rPr>
          <w:color w:val="auto"/>
          <w:shd w:val="clear" w:color="auto" w:fill="FFFFFF"/>
        </w:rPr>
        <w:t>Przedsiębiorstwa niefinansowe według rodzajów i</w:t>
      </w:r>
      <w:r w:rsidR="00F12852">
        <w:rPr>
          <w:color w:val="auto"/>
          <w:shd w:val="clear" w:color="auto" w:fill="FFFFFF"/>
        </w:rPr>
        <w:t> </w:t>
      </w:r>
      <w:r w:rsidR="00A27E40" w:rsidRPr="006E642E">
        <w:rPr>
          <w:color w:val="auto"/>
          <w:shd w:val="clear" w:color="auto" w:fill="FFFFFF"/>
        </w:rPr>
        <w:t>miejsc prowadzenia działalności</w:t>
      </w:r>
      <w:r w:rsidR="004F1B93" w:rsidRPr="006E642E">
        <w:rPr>
          <w:color w:val="auto"/>
          <w:shd w:val="clear" w:color="auto" w:fill="FFFFFF"/>
        </w:rPr>
        <w:t xml:space="preserve"> w </w:t>
      </w:r>
      <w:r w:rsidR="00121239">
        <w:rPr>
          <w:color w:val="auto"/>
          <w:shd w:val="clear" w:color="auto" w:fill="FFFFFF"/>
        </w:rPr>
        <w:t>2020</w:t>
      </w:r>
      <w:r w:rsidR="00121239" w:rsidRPr="006E642E">
        <w:rPr>
          <w:color w:val="auto"/>
          <w:shd w:val="clear" w:color="auto" w:fill="FFFFFF"/>
        </w:rPr>
        <w:t xml:space="preserve"> </w:t>
      </w:r>
      <w:r w:rsidR="004F1B93" w:rsidRPr="006E642E">
        <w:rPr>
          <w:color w:val="auto"/>
          <w:shd w:val="clear" w:color="auto" w:fill="FFFFFF"/>
        </w:rPr>
        <w:t xml:space="preserve">r. </w:t>
      </w:r>
    </w:p>
    <w:p w14:paraId="7BCF6782" w14:textId="1F3753C1" w:rsidR="00393761" w:rsidRPr="00AB6A31" w:rsidRDefault="00393761" w:rsidP="00250C06">
      <w:pPr>
        <w:pStyle w:val="tytuinformacji"/>
        <w:spacing w:before="0"/>
        <w:rPr>
          <w:sz w:val="28"/>
        </w:rPr>
      </w:pPr>
    </w:p>
    <w:p w14:paraId="321CD4E4" w14:textId="00D10427" w:rsidR="009D0801" w:rsidRPr="00250C06" w:rsidRDefault="00D104C7" w:rsidP="00AB6A31">
      <w:pPr>
        <w:rPr>
          <w:rFonts w:cs="Arial"/>
          <w:b/>
          <w:szCs w:val="19"/>
        </w:rPr>
      </w:pPr>
      <w:r w:rsidRPr="00250C06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C31AD10" wp14:editId="1D7AED36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1695600" cy="1162800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600" cy="1162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6266C" w14:textId="145AAAFC" w:rsidR="00D5754C" w:rsidRPr="006E642E" w:rsidRDefault="00D5754C" w:rsidP="00D104C7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0E619AF" wp14:editId="567418AD">
                                  <wp:extent cx="341630" cy="334010"/>
                                  <wp:effectExtent l="0" t="0" r="1270" b="8890"/>
                                  <wp:docPr id="19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3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2,3%</w:t>
                            </w:r>
                          </w:p>
                          <w:p w14:paraId="41BCFD70" w14:textId="042D6036" w:rsidR="00D5754C" w:rsidRPr="006E642E" w:rsidRDefault="00D5754C" w:rsidP="00D104C7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Wzrost </w:t>
                            </w:r>
                            <w:r w:rsidRPr="006E642E">
                              <w:rPr>
                                <w:color w:val="FFFFFF" w:themeColor="background1"/>
                              </w:rPr>
                              <w:t>liczby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przedsiębiorstw niefinansowych </w:t>
                            </w:r>
                            <w:r w:rsidRPr="006E642E">
                              <w:rPr>
                                <w:color w:val="FFFFFF" w:themeColor="background1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31AD1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9.1pt;width:133.5pt;height:91.5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" fillcolor="#001d77" stroked="f">
                <v:textbox>
                  <w:txbxContent>
                    <w:p w14:paraId="79C6266C" w14:textId="145AAAFC" w:rsidR="00D5754C" w:rsidRPr="006E642E" w:rsidRDefault="00D5754C" w:rsidP="00D104C7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 wp14:anchorId="40E619AF" wp14:editId="567418AD">
                            <wp:extent cx="341630" cy="334010"/>
                            <wp:effectExtent l="0" t="0" r="1270" b="8890"/>
                            <wp:docPr id="19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3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2,3%</w:t>
                      </w:r>
                    </w:p>
                    <w:p w14:paraId="41BCFD70" w14:textId="042D6036" w:rsidR="00D5754C" w:rsidRPr="006E642E" w:rsidRDefault="00D5754C" w:rsidP="00D104C7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Wzrost </w:t>
                      </w:r>
                      <w:r w:rsidRPr="006E642E">
                        <w:rPr>
                          <w:color w:val="FFFFFF" w:themeColor="background1"/>
                        </w:rPr>
                        <w:t>liczby</w:t>
                      </w:r>
                      <w:r>
                        <w:rPr>
                          <w:color w:val="FFFFFF" w:themeColor="background1"/>
                        </w:rPr>
                        <w:t xml:space="preserve"> przedsiębiorstw niefinansowych </w:t>
                      </w:r>
                      <w:r w:rsidRPr="006E642E">
                        <w:rPr>
                          <w:color w:val="FFFFFF" w:themeColor="background1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1B6B" w:rsidRPr="00250C06">
        <w:rPr>
          <w:b/>
          <w:szCs w:val="19"/>
          <w:shd w:val="clear" w:color="auto" w:fill="FFFFFF"/>
        </w:rPr>
        <w:t xml:space="preserve">Liczba </w:t>
      </w:r>
      <w:r w:rsidR="00DF4138" w:rsidRPr="00250C06">
        <w:rPr>
          <w:b/>
          <w:szCs w:val="19"/>
          <w:shd w:val="clear" w:color="auto" w:fill="FFFFFF"/>
        </w:rPr>
        <w:t>przedsiębiorstw</w:t>
      </w:r>
      <w:r w:rsidR="004D1AA9" w:rsidRPr="00250C06">
        <w:rPr>
          <w:b/>
          <w:szCs w:val="19"/>
          <w:shd w:val="clear" w:color="auto" w:fill="FFFFFF"/>
        </w:rPr>
        <w:t xml:space="preserve"> niefinansowych wzrosł</w:t>
      </w:r>
      <w:r w:rsidR="007F1B6B" w:rsidRPr="00250C06">
        <w:rPr>
          <w:b/>
          <w:szCs w:val="19"/>
          <w:shd w:val="clear" w:color="auto" w:fill="FFFFFF"/>
        </w:rPr>
        <w:t xml:space="preserve">a </w:t>
      </w:r>
      <w:r w:rsidR="004213B4" w:rsidRPr="00250C06">
        <w:rPr>
          <w:b/>
          <w:szCs w:val="19"/>
          <w:shd w:val="clear" w:color="auto" w:fill="FFFFFF"/>
        </w:rPr>
        <w:t>o</w:t>
      </w:r>
      <w:r w:rsidR="007F1B6B" w:rsidRPr="00250C06">
        <w:rPr>
          <w:b/>
          <w:szCs w:val="19"/>
          <w:shd w:val="clear" w:color="auto" w:fill="FFFFFF"/>
        </w:rPr>
        <w:t xml:space="preserve"> </w:t>
      </w:r>
      <w:r w:rsidR="00F4293E">
        <w:rPr>
          <w:b/>
          <w:szCs w:val="19"/>
          <w:shd w:val="clear" w:color="auto" w:fill="FFFFFF"/>
        </w:rPr>
        <w:t>2,3</w:t>
      </w:r>
      <w:r w:rsidR="007F1B6B" w:rsidRPr="00250C06">
        <w:rPr>
          <w:b/>
          <w:szCs w:val="19"/>
          <w:shd w:val="clear" w:color="auto" w:fill="FFFFFF"/>
        </w:rPr>
        <w:t>%</w:t>
      </w:r>
      <w:r w:rsidR="004671C3" w:rsidRPr="00250C06">
        <w:rPr>
          <w:b/>
          <w:szCs w:val="19"/>
          <w:shd w:val="clear" w:color="auto" w:fill="FFFFFF"/>
        </w:rPr>
        <w:t xml:space="preserve"> r/r,</w:t>
      </w:r>
      <w:r w:rsidR="007F1B6B" w:rsidRPr="00250C06">
        <w:rPr>
          <w:b/>
          <w:szCs w:val="19"/>
          <w:shd w:val="clear" w:color="auto" w:fill="FFFFFF"/>
        </w:rPr>
        <w:t xml:space="preserve"> kształtując się w </w:t>
      </w:r>
      <w:r w:rsidR="00F4293E">
        <w:rPr>
          <w:b/>
          <w:szCs w:val="19"/>
          <w:shd w:val="clear" w:color="auto" w:fill="FFFFFF"/>
        </w:rPr>
        <w:t>2020</w:t>
      </w:r>
      <w:r w:rsidR="007F1B6B" w:rsidRPr="00250C06">
        <w:rPr>
          <w:b/>
          <w:szCs w:val="19"/>
          <w:shd w:val="clear" w:color="auto" w:fill="FFFFFF"/>
        </w:rPr>
        <w:t xml:space="preserve"> r. na </w:t>
      </w:r>
      <w:r w:rsidR="00DA3830" w:rsidRPr="00250C06">
        <w:rPr>
          <w:b/>
          <w:szCs w:val="19"/>
          <w:shd w:val="clear" w:color="auto" w:fill="FFFFFF"/>
        </w:rPr>
        <w:t xml:space="preserve">poziomie </w:t>
      </w:r>
      <w:r w:rsidR="00DA3830">
        <w:rPr>
          <w:b/>
          <w:szCs w:val="19"/>
          <w:shd w:val="clear" w:color="auto" w:fill="FFFFFF"/>
        </w:rPr>
        <w:t>2</w:t>
      </w:r>
      <w:r w:rsidR="00C6456E">
        <w:rPr>
          <w:b/>
          <w:szCs w:val="19"/>
          <w:shd w:val="clear" w:color="auto" w:fill="FFFFFF"/>
        </w:rPr>
        <w:t> </w:t>
      </w:r>
      <w:r w:rsidR="00F4293E">
        <w:rPr>
          <w:b/>
          <w:szCs w:val="19"/>
          <w:shd w:val="clear" w:color="auto" w:fill="FFFFFF"/>
        </w:rPr>
        <w:t>261,9</w:t>
      </w:r>
      <w:r w:rsidR="007F1B6B" w:rsidRPr="00250C06">
        <w:rPr>
          <w:b/>
          <w:szCs w:val="19"/>
          <w:shd w:val="clear" w:color="auto" w:fill="FFFFFF"/>
        </w:rPr>
        <w:t xml:space="preserve"> tys</w:t>
      </w:r>
      <w:r w:rsidR="00A00C18" w:rsidRPr="00250C06">
        <w:rPr>
          <w:b/>
          <w:szCs w:val="19"/>
          <w:shd w:val="clear" w:color="auto" w:fill="FFFFFF"/>
        </w:rPr>
        <w:t>.</w:t>
      </w:r>
      <w:r w:rsidR="007F1B6B" w:rsidRPr="00250C06">
        <w:rPr>
          <w:b/>
          <w:szCs w:val="19"/>
          <w:shd w:val="clear" w:color="auto" w:fill="FFFFFF"/>
        </w:rPr>
        <w:t xml:space="preserve"> podmi</w:t>
      </w:r>
      <w:r w:rsidR="00570467">
        <w:rPr>
          <w:b/>
          <w:szCs w:val="19"/>
          <w:shd w:val="clear" w:color="auto" w:fill="FFFFFF"/>
        </w:rPr>
        <w:t>o</w:t>
      </w:r>
      <w:r w:rsidR="007F1B6B" w:rsidRPr="00250C06">
        <w:rPr>
          <w:b/>
          <w:szCs w:val="19"/>
          <w:shd w:val="clear" w:color="auto" w:fill="FFFFFF"/>
        </w:rPr>
        <w:t xml:space="preserve">tów. </w:t>
      </w:r>
      <w:r w:rsidR="00107074">
        <w:rPr>
          <w:b/>
          <w:szCs w:val="19"/>
          <w:shd w:val="clear" w:color="auto" w:fill="FFFFFF"/>
        </w:rPr>
        <w:t>W</w:t>
      </w:r>
      <w:r w:rsidR="007F1B6B" w:rsidRPr="00250C06">
        <w:rPr>
          <w:b/>
          <w:szCs w:val="19"/>
          <w:shd w:val="clear" w:color="auto" w:fill="FFFFFF"/>
        </w:rPr>
        <w:t xml:space="preserve"> zbiorowości tej </w:t>
      </w:r>
      <w:r w:rsidR="00846572" w:rsidRPr="00250C06">
        <w:rPr>
          <w:b/>
          <w:szCs w:val="19"/>
          <w:shd w:val="clear" w:color="auto" w:fill="FFFFFF"/>
        </w:rPr>
        <w:t>dominowały mikro</w:t>
      </w:r>
      <w:r w:rsidR="00F86B74" w:rsidRPr="00250C06">
        <w:rPr>
          <w:b/>
          <w:szCs w:val="19"/>
          <w:shd w:val="clear" w:color="auto" w:fill="FFFFFF"/>
        </w:rPr>
        <w:t>przedsiębiorstwa</w:t>
      </w:r>
      <w:r w:rsidR="00A86E85" w:rsidRPr="00250C06">
        <w:rPr>
          <w:b/>
          <w:szCs w:val="19"/>
          <w:shd w:val="clear" w:color="auto" w:fill="FFFFFF"/>
        </w:rPr>
        <w:t>.</w:t>
      </w:r>
      <w:r w:rsidR="00B762C6" w:rsidRPr="00250C06">
        <w:rPr>
          <w:b/>
          <w:szCs w:val="19"/>
        </w:rPr>
        <w:t xml:space="preserve"> </w:t>
      </w:r>
      <w:r w:rsidR="006B7BDD" w:rsidRPr="00250C06">
        <w:rPr>
          <w:b/>
          <w:szCs w:val="19"/>
        </w:rPr>
        <w:t>Najliczniejszą grup</w:t>
      </w:r>
      <w:r w:rsidR="00B65B0D" w:rsidRPr="00250C06">
        <w:rPr>
          <w:b/>
          <w:szCs w:val="19"/>
        </w:rPr>
        <w:t>ą</w:t>
      </w:r>
      <w:r w:rsidR="006B7BDD" w:rsidRPr="00250C06">
        <w:rPr>
          <w:b/>
          <w:szCs w:val="19"/>
        </w:rPr>
        <w:t xml:space="preserve"> </w:t>
      </w:r>
      <w:r w:rsidR="002B4C2A">
        <w:rPr>
          <w:b/>
          <w:szCs w:val="19"/>
        </w:rPr>
        <w:t xml:space="preserve">w zbiorowości </w:t>
      </w:r>
      <w:r w:rsidR="006B7BDD" w:rsidRPr="00250C06">
        <w:rPr>
          <w:b/>
          <w:szCs w:val="19"/>
        </w:rPr>
        <w:t>przedsiębiorstw nief</w:t>
      </w:r>
      <w:r w:rsidR="004213B4" w:rsidRPr="00250C06">
        <w:rPr>
          <w:b/>
          <w:szCs w:val="19"/>
        </w:rPr>
        <w:t>i</w:t>
      </w:r>
      <w:r w:rsidR="006B7BDD" w:rsidRPr="00250C06">
        <w:rPr>
          <w:b/>
          <w:szCs w:val="19"/>
        </w:rPr>
        <w:t xml:space="preserve">nansowych </w:t>
      </w:r>
      <w:r w:rsidR="00B65B0D" w:rsidRPr="00250C06">
        <w:rPr>
          <w:b/>
          <w:szCs w:val="19"/>
        </w:rPr>
        <w:t>pozostały</w:t>
      </w:r>
      <w:r w:rsidR="006B7BDD" w:rsidRPr="00250C06">
        <w:rPr>
          <w:b/>
          <w:szCs w:val="19"/>
        </w:rPr>
        <w:t xml:space="preserve"> jednostki handlowe, </w:t>
      </w:r>
      <w:r w:rsidR="003D3D61">
        <w:rPr>
          <w:b/>
          <w:szCs w:val="19"/>
        </w:rPr>
        <w:t xml:space="preserve">mimo spadku ich </w:t>
      </w:r>
      <w:r w:rsidR="005651DB">
        <w:rPr>
          <w:b/>
          <w:szCs w:val="19"/>
        </w:rPr>
        <w:t xml:space="preserve">udziału </w:t>
      </w:r>
      <w:r w:rsidR="005651DB" w:rsidRPr="00250C06">
        <w:rPr>
          <w:b/>
          <w:szCs w:val="19"/>
        </w:rPr>
        <w:t>z</w:t>
      </w:r>
      <w:r w:rsidR="00B65B0D" w:rsidRPr="00250C06">
        <w:rPr>
          <w:b/>
          <w:szCs w:val="19"/>
        </w:rPr>
        <w:t xml:space="preserve"> 30,4% w roku 2010 do </w:t>
      </w:r>
      <w:r w:rsidR="00F4293E">
        <w:rPr>
          <w:b/>
          <w:szCs w:val="19"/>
        </w:rPr>
        <w:t>21,6</w:t>
      </w:r>
      <w:r w:rsidR="00B65B0D" w:rsidRPr="00250C06">
        <w:rPr>
          <w:b/>
          <w:szCs w:val="19"/>
        </w:rPr>
        <w:t xml:space="preserve">% w roku </w:t>
      </w:r>
      <w:r w:rsidR="00F4293E">
        <w:rPr>
          <w:b/>
          <w:szCs w:val="19"/>
        </w:rPr>
        <w:t>2020</w:t>
      </w:r>
      <w:r w:rsidR="00B65B0D" w:rsidRPr="00250C06">
        <w:rPr>
          <w:b/>
          <w:szCs w:val="19"/>
        </w:rPr>
        <w:t xml:space="preserve">. </w:t>
      </w:r>
      <w:r w:rsidR="009D0801" w:rsidRPr="00250C06">
        <w:rPr>
          <w:b/>
          <w:szCs w:val="19"/>
        </w:rPr>
        <w:t>Blisko 1/5 przedsiębiorstw</w:t>
      </w:r>
      <w:r w:rsidR="006B7BDD" w:rsidRPr="00250C06">
        <w:rPr>
          <w:b/>
          <w:szCs w:val="19"/>
        </w:rPr>
        <w:t xml:space="preserve"> </w:t>
      </w:r>
      <w:r w:rsidR="002D0CF3">
        <w:rPr>
          <w:b/>
          <w:szCs w:val="19"/>
        </w:rPr>
        <w:t xml:space="preserve">niefinansowych </w:t>
      </w:r>
      <w:r w:rsidR="006B7BDD" w:rsidRPr="00250C06">
        <w:rPr>
          <w:b/>
          <w:szCs w:val="19"/>
        </w:rPr>
        <w:t>miał</w:t>
      </w:r>
      <w:r w:rsidR="009D0801" w:rsidRPr="00250C06">
        <w:rPr>
          <w:b/>
          <w:szCs w:val="19"/>
        </w:rPr>
        <w:t>a</w:t>
      </w:r>
      <w:r w:rsidR="006B7BDD" w:rsidRPr="00250C06">
        <w:rPr>
          <w:b/>
          <w:szCs w:val="19"/>
        </w:rPr>
        <w:t xml:space="preserve"> swoją siedzibę w</w:t>
      </w:r>
      <w:r w:rsidR="00C6456E">
        <w:rPr>
          <w:b/>
          <w:szCs w:val="19"/>
        </w:rPr>
        <w:t xml:space="preserve"> </w:t>
      </w:r>
      <w:r w:rsidR="006B7BDD" w:rsidRPr="00250C06">
        <w:rPr>
          <w:b/>
          <w:szCs w:val="19"/>
        </w:rPr>
        <w:t>województwie mazowieckim</w:t>
      </w:r>
      <w:r w:rsidR="006B7BDD" w:rsidRPr="00250C06">
        <w:rPr>
          <w:szCs w:val="19"/>
        </w:rPr>
        <w:t>.</w:t>
      </w:r>
    </w:p>
    <w:p w14:paraId="3F090CB8" w14:textId="77777777" w:rsidR="00FE2BB7" w:rsidRDefault="00FE2BB7" w:rsidP="00250C06">
      <w:pPr>
        <w:autoSpaceDE w:val="0"/>
        <w:autoSpaceDN w:val="0"/>
        <w:adjustRightInd w:val="0"/>
        <w:spacing w:before="0" w:after="0" w:line="240" w:lineRule="auto"/>
        <w:rPr>
          <w:noProof/>
          <w:szCs w:val="19"/>
          <w:lang w:eastAsia="pl-PL"/>
        </w:rPr>
      </w:pPr>
      <w:bookmarkStart w:id="1" w:name="_Hlk86174401"/>
    </w:p>
    <w:bookmarkEnd w:id="1"/>
    <w:p w14:paraId="03ADC554" w14:textId="3639B084" w:rsidR="00250C06" w:rsidRPr="00570467" w:rsidRDefault="00846572" w:rsidP="009B37B0">
      <w:pPr>
        <w:autoSpaceDE w:val="0"/>
        <w:autoSpaceDN w:val="0"/>
        <w:adjustRightInd w:val="0"/>
        <w:spacing w:before="240"/>
        <w:rPr>
          <w:noProof/>
          <w:color w:val="000000" w:themeColor="text1"/>
          <w:szCs w:val="19"/>
          <w:lang w:eastAsia="pl-PL"/>
        </w:rPr>
      </w:pPr>
      <w:r w:rsidRPr="009B37B0">
        <w:rPr>
          <w:szCs w:val="19"/>
        </w:rPr>
        <w:t xml:space="preserve">W </w:t>
      </w:r>
      <w:r w:rsidR="00C676F7" w:rsidRPr="009B37B0">
        <w:rPr>
          <w:szCs w:val="19"/>
        </w:rPr>
        <w:t xml:space="preserve">2020 </w:t>
      </w:r>
      <w:r w:rsidRPr="009B37B0">
        <w:rPr>
          <w:szCs w:val="19"/>
        </w:rPr>
        <w:t xml:space="preserve">r. w Polsce działało o </w:t>
      </w:r>
      <w:r w:rsidR="00C676F7" w:rsidRPr="009B37B0">
        <w:rPr>
          <w:szCs w:val="19"/>
        </w:rPr>
        <w:t>2,3</w:t>
      </w:r>
      <w:r w:rsidRPr="009B37B0">
        <w:rPr>
          <w:szCs w:val="19"/>
        </w:rPr>
        <w:t xml:space="preserve">% więcej </w:t>
      </w:r>
      <w:r w:rsidR="005B48F7" w:rsidRPr="009B37B0">
        <w:rPr>
          <w:szCs w:val="19"/>
        </w:rPr>
        <w:t xml:space="preserve">przedsiębiorstw niefinansowych </w:t>
      </w:r>
      <w:r w:rsidR="004213B4" w:rsidRPr="009B37B0">
        <w:rPr>
          <w:szCs w:val="19"/>
        </w:rPr>
        <w:t xml:space="preserve">niż w roku </w:t>
      </w:r>
      <w:r w:rsidR="00C676F7" w:rsidRPr="009B37B0">
        <w:rPr>
          <w:szCs w:val="19"/>
        </w:rPr>
        <w:t xml:space="preserve">2019 </w:t>
      </w:r>
      <w:r w:rsidRPr="009B37B0">
        <w:rPr>
          <w:szCs w:val="19"/>
        </w:rPr>
        <w:t xml:space="preserve">oraz o </w:t>
      </w:r>
      <w:r w:rsidR="00C0755C" w:rsidRPr="009B37B0">
        <w:rPr>
          <w:szCs w:val="19"/>
        </w:rPr>
        <w:t>31,0</w:t>
      </w:r>
      <w:r w:rsidRPr="009B37B0">
        <w:rPr>
          <w:szCs w:val="19"/>
        </w:rPr>
        <w:t xml:space="preserve">% </w:t>
      </w:r>
      <w:r w:rsidR="00CC4DC1" w:rsidRPr="009B37B0">
        <w:rPr>
          <w:szCs w:val="19"/>
        </w:rPr>
        <w:t xml:space="preserve">więcej </w:t>
      </w:r>
      <w:r w:rsidR="00003C52" w:rsidRPr="009B37B0">
        <w:rPr>
          <w:szCs w:val="19"/>
        </w:rPr>
        <w:t xml:space="preserve">niż </w:t>
      </w:r>
      <w:r w:rsidRPr="009B37B0">
        <w:rPr>
          <w:szCs w:val="19"/>
        </w:rPr>
        <w:t xml:space="preserve">w roku 2010. Jednostki mikro </w:t>
      </w:r>
      <w:r w:rsidR="00003C52" w:rsidRPr="009B37B0">
        <w:rPr>
          <w:szCs w:val="19"/>
        </w:rPr>
        <w:t>(podm</w:t>
      </w:r>
      <w:r w:rsidR="00365A01" w:rsidRPr="009B37B0">
        <w:rPr>
          <w:szCs w:val="19"/>
        </w:rPr>
        <w:t>ioty o liczbie pracujących do 9 </w:t>
      </w:r>
      <w:r w:rsidR="00003C52" w:rsidRPr="009B37B0">
        <w:rPr>
          <w:szCs w:val="19"/>
        </w:rPr>
        <w:t xml:space="preserve">osób) </w:t>
      </w:r>
      <w:r w:rsidRPr="009B37B0">
        <w:rPr>
          <w:szCs w:val="19"/>
        </w:rPr>
        <w:t xml:space="preserve">stanowiły </w:t>
      </w:r>
      <w:r w:rsidR="00ED5770" w:rsidRPr="009B37B0">
        <w:rPr>
          <w:szCs w:val="19"/>
        </w:rPr>
        <w:t>97,0</w:t>
      </w:r>
      <w:r w:rsidRPr="009B37B0">
        <w:rPr>
          <w:szCs w:val="19"/>
        </w:rPr>
        <w:t xml:space="preserve">% całej </w:t>
      </w:r>
      <w:r w:rsidR="00003C52" w:rsidRPr="009B37B0">
        <w:rPr>
          <w:szCs w:val="19"/>
        </w:rPr>
        <w:t>zbiorowości przedsiębiorstw niefinansowych</w:t>
      </w:r>
      <w:r w:rsidR="006B669F" w:rsidRPr="009B37B0">
        <w:rPr>
          <w:szCs w:val="19"/>
        </w:rPr>
        <w:t xml:space="preserve"> i w stosunku do roku 2019 ich liczebność zwiększyła się o 2,3%.</w:t>
      </w:r>
      <w:r w:rsidR="0009626F" w:rsidRPr="009B37B0">
        <w:rPr>
          <w:szCs w:val="19"/>
        </w:rPr>
        <w:t xml:space="preserve"> </w:t>
      </w:r>
      <w:r w:rsidR="006170FF" w:rsidRPr="009B37B0">
        <w:rPr>
          <w:szCs w:val="19"/>
        </w:rPr>
        <w:t xml:space="preserve">W </w:t>
      </w:r>
      <w:r w:rsidR="00ED5770" w:rsidRPr="009B37B0">
        <w:rPr>
          <w:szCs w:val="19"/>
        </w:rPr>
        <w:t xml:space="preserve">2020 </w:t>
      </w:r>
      <w:r w:rsidR="006170FF" w:rsidRPr="009B37B0">
        <w:rPr>
          <w:szCs w:val="19"/>
        </w:rPr>
        <w:t xml:space="preserve">r. </w:t>
      </w:r>
      <w:r w:rsidR="002D0CF3" w:rsidRPr="009B37B0">
        <w:rPr>
          <w:szCs w:val="19"/>
        </w:rPr>
        <w:t>odsetek</w:t>
      </w:r>
      <w:r w:rsidR="005A2E10" w:rsidRPr="009B37B0">
        <w:rPr>
          <w:szCs w:val="19"/>
        </w:rPr>
        <w:t xml:space="preserve"> jednostek małych</w:t>
      </w:r>
      <w:r w:rsidR="00B76357" w:rsidRPr="009B37B0">
        <w:rPr>
          <w:szCs w:val="19"/>
        </w:rPr>
        <w:t xml:space="preserve"> (o</w:t>
      </w:r>
      <w:r w:rsidR="009B37B0">
        <w:rPr>
          <w:szCs w:val="19"/>
        </w:rPr>
        <w:t xml:space="preserve"> </w:t>
      </w:r>
      <w:r w:rsidR="00B76357" w:rsidRPr="009B37B0">
        <w:rPr>
          <w:szCs w:val="19"/>
        </w:rPr>
        <w:t>liczbie</w:t>
      </w:r>
      <w:r w:rsidR="00AB6A31" w:rsidRPr="009B37B0">
        <w:rPr>
          <w:szCs w:val="19"/>
        </w:rPr>
        <w:t xml:space="preserve"> pracujących od 10 do 49 osób),</w:t>
      </w:r>
      <w:r w:rsidR="00B76357" w:rsidRPr="009B37B0">
        <w:rPr>
          <w:szCs w:val="19"/>
        </w:rPr>
        <w:t xml:space="preserve"> </w:t>
      </w:r>
      <w:r w:rsidR="005A2E10" w:rsidRPr="009B37B0">
        <w:rPr>
          <w:szCs w:val="19"/>
        </w:rPr>
        <w:t xml:space="preserve">średnich </w:t>
      </w:r>
      <w:r w:rsidR="00B76357" w:rsidRPr="009B37B0">
        <w:rPr>
          <w:szCs w:val="19"/>
        </w:rPr>
        <w:t>(o liczbie pracujących od 50 do 249 osób) i</w:t>
      </w:r>
      <w:r w:rsidR="009B37B0">
        <w:rPr>
          <w:szCs w:val="19"/>
        </w:rPr>
        <w:t xml:space="preserve"> </w:t>
      </w:r>
      <w:r w:rsidR="005A2E10" w:rsidRPr="009B37B0">
        <w:rPr>
          <w:szCs w:val="19"/>
        </w:rPr>
        <w:t xml:space="preserve">dużych </w:t>
      </w:r>
      <w:r w:rsidR="003618DC" w:rsidRPr="009B37B0">
        <w:rPr>
          <w:szCs w:val="19"/>
        </w:rPr>
        <w:t>(o</w:t>
      </w:r>
      <w:r w:rsidR="009B37B0">
        <w:rPr>
          <w:szCs w:val="19"/>
        </w:rPr>
        <w:t xml:space="preserve"> </w:t>
      </w:r>
      <w:r w:rsidR="00B76357" w:rsidRPr="009B37B0">
        <w:rPr>
          <w:szCs w:val="19"/>
        </w:rPr>
        <w:t xml:space="preserve">liczbie pracujących 250 i więcej osób) </w:t>
      </w:r>
      <w:r w:rsidR="00C167B7" w:rsidRPr="009B37B0">
        <w:rPr>
          <w:szCs w:val="19"/>
        </w:rPr>
        <w:t>wyni</w:t>
      </w:r>
      <w:r w:rsidR="00B76357" w:rsidRPr="009B37B0">
        <w:rPr>
          <w:szCs w:val="19"/>
        </w:rPr>
        <w:t xml:space="preserve">ósł odpowiednio: 2,2%, </w:t>
      </w:r>
      <w:r w:rsidR="00ED5770" w:rsidRPr="009B37B0">
        <w:rPr>
          <w:szCs w:val="19"/>
        </w:rPr>
        <w:t>0,6</w:t>
      </w:r>
      <w:r w:rsidR="00B76357" w:rsidRPr="009B37B0">
        <w:rPr>
          <w:szCs w:val="19"/>
        </w:rPr>
        <w:t xml:space="preserve">% i 0,2% </w:t>
      </w:r>
      <w:r w:rsidR="005A2E10" w:rsidRPr="009B37B0">
        <w:rPr>
          <w:szCs w:val="19"/>
        </w:rPr>
        <w:t>wszystkich przedsiębiorstw</w:t>
      </w:r>
      <w:r w:rsidR="007E7355" w:rsidRPr="009B37B0">
        <w:rPr>
          <w:szCs w:val="19"/>
        </w:rPr>
        <w:t xml:space="preserve"> niefinansowych</w:t>
      </w:r>
      <w:r w:rsidR="005A2E10" w:rsidRPr="009B37B0">
        <w:rPr>
          <w:szCs w:val="19"/>
        </w:rPr>
        <w:t>.</w:t>
      </w:r>
      <w:r w:rsidR="001B54F2" w:rsidRPr="009B37B0">
        <w:rPr>
          <w:szCs w:val="19"/>
        </w:rPr>
        <w:t xml:space="preserve"> </w:t>
      </w:r>
      <w:r w:rsidR="009B59A1" w:rsidRPr="009B37B0">
        <w:rPr>
          <w:szCs w:val="19"/>
        </w:rPr>
        <w:t xml:space="preserve">W stosunku do roku </w:t>
      </w:r>
      <w:r w:rsidR="006B669F" w:rsidRPr="009B37B0">
        <w:rPr>
          <w:szCs w:val="19"/>
        </w:rPr>
        <w:t>2019</w:t>
      </w:r>
      <w:r w:rsidR="009B59A1" w:rsidRPr="009B37B0">
        <w:rPr>
          <w:szCs w:val="19"/>
        </w:rPr>
        <w:t xml:space="preserve"> </w:t>
      </w:r>
      <w:r w:rsidR="008541CF" w:rsidRPr="009B37B0">
        <w:rPr>
          <w:szCs w:val="19"/>
        </w:rPr>
        <w:t>odnotowano wzrost liczby przedsiębiorstw małych (o 1,2%) i spadek liczby przedsiębiorstw średnich i du</w:t>
      </w:r>
      <w:r w:rsidR="006B669F" w:rsidRPr="009B37B0">
        <w:rPr>
          <w:szCs w:val="19"/>
        </w:rPr>
        <w:t>ż</w:t>
      </w:r>
      <w:r w:rsidR="008541CF" w:rsidRPr="009B37B0">
        <w:rPr>
          <w:szCs w:val="19"/>
        </w:rPr>
        <w:t>ych (po 2,3%).</w:t>
      </w:r>
    </w:p>
    <w:p w14:paraId="56D9C38E" w14:textId="0838E030" w:rsidR="005F6A6D" w:rsidRPr="00250C06" w:rsidRDefault="005F6A6D" w:rsidP="00250C06">
      <w:pPr>
        <w:autoSpaceDE w:val="0"/>
        <w:autoSpaceDN w:val="0"/>
        <w:adjustRightInd w:val="0"/>
        <w:spacing w:before="0" w:after="0" w:line="240" w:lineRule="auto"/>
        <w:rPr>
          <w:noProof/>
          <w:szCs w:val="19"/>
          <w:lang w:eastAsia="pl-PL"/>
        </w:rPr>
      </w:pPr>
    </w:p>
    <w:p w14:paraId="3084D147" w14:textId="75816684" w:rsidR="00593828" w:rsidRPr="00685D19" w:rsidRDefault="002A15C4" w:rsidP="00570467">
      <w:pPr>
        <w:autoSpaceDE w:val="0"/>
        <w:autoSpaceDN w:val="0"/>
        <w:adjustRightInd w:val="0"/>
        <w:rPr>
          <w:b/>
          <w:spacing w:val="-2"/>
          <w:sz w:val="18"/>
          <w:szCs w:val="18"/>
          <w:shd w:val="clear" w:color="auto" w:fill="FFFFFF"/>
        </w:rPr>
      </w:pPr>
      <w:r w:rsidRPr="00685D19">
        <w:rPr>
          <w:b/>
          <w:spacing w:val="-2"/>
          <w:sz w:val="18"/>
          <w:szCs w:val="18"/>
          <w:shd w:val="clear" w:color="auto" w:fill="FFFFFF"/>
        </w:rPr>
        <w:t>Tablica 1.</w:t>
      </w:r>
      <w:r w:rsidR="00B60ABA" w:rsidRPr="00685D19">
        <w:rPr>
          <w:b/>
          <w:spacing w:val="-2"/>
          <w:sz w:val="18"/>
          <w:szCs w:val="18"/>
          <w:shd w:val="clear" w:color="auto" w:fill="FFFFFF"/>
        </w:rPr>
        <w:t xml:space="preserve"> </w:t>
      </w:r>
      <w:r w:rsidR="00017AF5" w:rsidRPr="00685D19">
        <w:rPr>
          <w:b/>
          <w:spacing w:val="-2"/>
          <w:sz w:val="18"/>
          <w:szCs w:val="18"/>
          <w:shd w:val="clear" w:color="auto" w:fill="FFFFFF"/>
        </w:rPr>
        <w:t xml:space="preserve">Podstawowe dane o przedsiębiorstwach </w:t>
      </w:r>
      <w:r w:rsidR="00EA6D9F">
        <w:rPr>
          <w:b/>
          <w:spacing w:val="-2"/>
          <w:sz w:val="18"/>
          <w:szCs w:val="18"/>
          <w:shd w:val="clear" w:color="auto" w:fill="FFFFFF"/>
        </w:rPr>
        <w:t xml:space="preserve">niefinansowych </w:t>
      </w:r>
      <w:r w:rsidR="00017AF5" w:rsidRPr="00685D19">
        <w:rPr>
          <w:b/>
          <w:spacing w:val="-2"/>
          <w:sz w:val="18"/>
          <w:szCs w:val="18"/>
          <w:shd w:val="clear" w:color="auto" w:fill="FFFFFF"/>
        </w:rPr>
        <w:t>według klas wielkości w 20</w:t>
      </w:r>
      <w:r w:rsidR="008F348A">
        <w:rPr>
          <w:b/>
          <w:spacing w:val="-2"/>
          <w:sz w:val="18"/>
          <w:szCs w:val="18"/>
          <w:shd w:val="clear" w:color="auto" w:fill="FFFFFF"/>
        </w:rPr>
        <w:t>20</w:t>
      </w:r>
      <w:r w:rsidR="00017AF5" w:rsidRPr="00685D19">
        <w:rPr>
          <w:b/>
          <w:spacing w:val="-2"/>
          <w:sz w:val="18"/>
          <w:szCs w:val="18"/>
          <w:shd w:val="clear" w:color="auto" w:fill="FFFFFF"/>
        </w:rPr>
        <w:t xml:space="preserve"> r.</w:t>
      </w:r>
    </w:p>
    <w:tbl>
      <w:tblPr>
        <w:tblpPr w:leftFromText="141" w:rightFromText="141" w:vertAnchor="text" w:horzAnchor="margin" w:tblpY="61"/>
        <w:tblW w:w="7797" w:type="dxa"/>
        <w:tblBorders>
          <w:top w:val="single" w:sz="4" w:space="0" w:color="212492"/>
          <w:insideH w:val="single" w:sz="4" w:space="0" w:color="212492"/>
          <w:insideV w:val="single" w:sz="4" w:space="0" w:color="212492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942"/>
        <w:gridCol w:w="941"/>
        <w:gridCol w:w="941"/>
        <w:gridCol w:w="941"/>
        <w:gridCol w:w="941"/>
      </w:tblGrid>
      <w:tr w:rsidR="00570467" w:rsidRPr="00250C06" w14:paraId="21F3243B" w14:textId="77777777" w:rsidTr="005F7FF9">
        <w:trPr>
          <w:trHeight w:hRule="exact" w:val="340"/>
        </w:trPr>
        <w:tc>
          <w:tcPr>
            <w:tcW w:w="2977" w:type="dxa"/>
            <w:vMerge w:val="restart"/>
            <w:tcBorders>
              <w:top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3B52A4" w14:textId="77777777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907" w:type="dxa"/>
            <w:gridSpan w:val="5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6DE1C5E" w14:textId="77777777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niefinansowe </w:t>
            </w:r>
          </w:p>
        </w:tc>
      </w:tr>
      <w:tr w:rsidR="000B1EB1" w:rsidRPr="00250C06" w14:paraId="374D7DD7" w14:textId="77777777" w:rsidTr="005F7FF9">
        <w:trPr>
          <w:trHeight w:hRule="exact" w:val="340"/>
        </w:trPr>
        <w:tc>
          <w:tcPr>
            <w:tcW w:w="297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7C1BC5C" w14:textId="77777777" w:rsidR="00570467" w:rsidRPr="00570467" w:rsidRDefault="00570467" w:rsidP="00570467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63CF7E" w14:textId="77777777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0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1BE5D9" w14:textId="77777777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</w:t>
            </w:r>
          </w:p>
        </w:tc>
      </w:tr>
      <w:tr w:rsidR="005F2882" w:rsidRPr="00250C06" w14:paraId="4AC5EBEA" w14:textId="77777777" w:rsidTr="00644CAC">
        <w:trPr>
          <w:cantSplit/>
          <w:trHeight w:hRule="exact" w:val="794"/>
        </w:trPr>
        <w:tc>
          <w:tcPr>
            <w:tcW w:w="2977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  <w:hideMark/>
          </w:tcPr>
          <w:p w14:paraId="32E169F0" w14:textId="77777777" w:rsidR="00570467" w:rsidRPr="00570467" w:rsidRDefault="00570467" w:rsidP="00570467">
            <w:pPr>
              <w:spacing w:before="0" w:after="0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7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  <w:hideMark/>
          </w:tcPr>
          <w:p w14:paraId="0CA9E4F2" w14:textId="77777777" w:rsidR="00570467" w:rsidRPr="00570467" w:rsidRDefault="00570467" w:rsidP="00570467">
            <w:pPr>
              <w:spacing w:before="0" w:after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FEBF64" w14:textId="36012C81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sz w:val="16"/>
                <w:szCs w:val="16"/>
                <w:lang w:eastAsia="pl-PL"/>
              </w:rPr>
              <w:t>do 9</w:t>
            </w:r>
          </w:p>
          <w:p w14:paraId="6CC0D9B3" w14:textId="1BC3F0EF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sz w:val="16"/>
                <w:szCs w:val="16"/>
                <w:lang w:eastAsia="pl-PL"/>
              </w:rPr>
              <w:t>osób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D6C944D" w14:textId="77777777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sz w:val="16"/>
                <w:szCs w:val="16"/>
                <w:lang w:eastAsia="pl-PL"/>
              </w:rPr>
              <w:t>10–49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821396" w14:textId="77777777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sz w:val="16"/>
                <w:szCs w:val="16"/>
                <w:lang w:eastAsia="pl-PL"/>
              </w:rPr>
              <w:t>50–249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E360B27" w14:textId="66152E26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sz w:val="16"/>
                <w:szCs w:val="16"/>
                <w:lang w:eastAsia="pl-PL"/>
              </w:rPr>
              <w:t>250</w:t>
            </w:r>
          </w:p>
          <w:p w14:paraId="5A56B0B5" w14:textId="77777777" w:rsidR="00570467" w:rsidRPr="00570467" w:rsidRDefault="00570467" w:rsidP="00570467">
            <w:pPr>
              <w:spacing w:before="0" w:after="0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sz w:val="16"/>
                <w:szCs w:val="16"/>
                <w:lang w:eastAsia="pl-PL"/>
              </w:rPr>
              <w:t>i więcej osób</w:t>
            </w:r>
            <w:r w:rsidRPr="00570467">
              <w:rPr>
                <w:rFonts w:eastAsia="Times New Roman" w:cs="Arial"/>
                <w:color w:val="5F5F5F"/>
                <w:sz w:val="16"/>
                <w:szCs w:val="16"/>
                <w:lang w:eastAsia="pl-PL"/>
              </w:rPr>
              <w:t xml:space="preserve"> </w:t>
            </w:r>
          </w:p>
        </w:tc>
      </w:tr>
      <w:tr w:rsidR="000B1EB1" w:rsidRPr="00B50072" w14:paraId="26B50346" w14:textId="77777777" w:rsidTr="00644CAC">
        <w:trPr>
          <w:trHeight w:hRule="exact" w:val="397"/>
        </w:trPr>
        <w:tc>
          <w:tcPr>
            <w:tcW w:w="297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5F859E2" w14:textId="77777777" w:rsidR="00570467" w:rsidRPr="00570467" w:rsidRDefault="00570467" w:rsidP="00570467">
            <w:pPr>
              <w:spacing w:before="0" w:after="0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Liczba przedsiębiorstw</w:t>
            </w:r>
          </w:p>
        </w:tc>
        <w:tc>
          <w:tcPr>
            <w:tcW w:w="90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39CFFD4" w14:textId="77777777" w:rsidR="00570467" w:rsidRPr="00570467" w:rsidRDefault="00570467" w:rsidP="005F2882">
            <w:pPr>
              <w:spacing w:before="0" w:after="0"/>
              <w:ind w:hanging="353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2 261 856</w:t>
            </w:r>
          </w:p>
        </w:tc>
        <w:tc>
          <w:tcPr>
            <w:tcW w:w="90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0F41DA" w14:textId="77777777" w:rsidR="00570467" w:rsidRPr="00570467" w:rsidRDefault="00570467" w:rsidP="00570467">
            <w:pPr>
              <w:spacing w:before="0" w:after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2 194 244</w:t>
            </w:r>
          </w:p>
        </w:tc>
        <w:tc>
          <w:tcPr>
            <w:tcW w:w="90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5E403B" w14:textId="77777777" w:rsidR="00570467" w:rsidRPr="00570467" w:rsidRDefault="00570467" w:rsidP="00570467">
            <w:pPr>
              <w:spacing w:before="0" w:after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49 514</w:t>
            </w:r>
          </w:p>
        </w:tc>
        <w:tc>
          <w:tcPr>
            <w:tcW w:w="90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FD2F0FA" w14:textId="77777777" w:rsidR="00570467" w:rsidRPr="00570467" w:rsidRDefault="00570467" w:rsidP="00570467">
            <w:pPr>
              <w:spacing w:before="0" w:after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14 433</w:t>
            </w:r>
          </w:p>
        </w:tc>
        <w:tc>
          <w:tcPr>
            <w:tcW w:w="90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A735C9F" w14:textId="77777777" w:rsidR="00570467" w:rsidRPr="00570467" w:rsidRDefault="00570467" w:rsidP="00570467">
            <w:pPr>
              <w:spacing w:before="0" w:after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3 665</w:t>
            </w:r>
          </w:p>
        </w:tc>
      </w:tr>
      <w:tr w:rsidR="000B1EB1" w:rsidRPr="00B50072" w14:paraId="00728208" w14:textId="77777777" w:rsidTr="00644CAC">
        <w:trPr>
          <w:trHeight w:hRule="exact" w:val="397"/>
        </w:trPr>
        <w:tc>
          <w:tcPr>
            <w:tcW w:w="29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94B6129" w14:textId="77777777" w:rsidR="00570467" w:rsidRPr="00570467" w:rsidRDefault="00570467" w:rsidP="00570467">
            <w:pPr>
              <w:spacing w:before="0" w:after="0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Liczba jednostek lokalnych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BDB155F" w14:textId="13D4FAEF" w:rsidR="00570467" w:rsidRPr="00570467" w:rsidRDefault="00570467" w:rsidP="00570467">
            <w:pPr>
              <w:spacing w:before="0" w:after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2 323 749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CFAF30" w14:textId="77777777" w:rsidR="00570467" w:rsidRPr="00570467" w:rsidRDefault="00570467" w:rsidP="00570467">
            <w:pPr>
              <w:spacing w:before="0" w:after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2 194 244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807777" w14:textId="77777777" w:rsidR="00570467" w:rsidRPr="00570467" w:rsidRDefault="00570467" w:rsidP="00570467">
            <w:pPr>
              <w:spacing w:before="0" w:after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57 643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B73DE74" w14:textId="77777777" w:rsidR="00570467" w:rsidRPr="00570467" w:rsidRDefault="00570467" w:rsidP="00570467">
            <w:pPr>
              <w:spacing w:before="0" w:after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32 012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729FA41" w14:textId="77777777" w:rsidR="00570467" w:rsidRPr="00570467" w:rsidRDefault="00570467" w:rsidP="00570467">
            <w:pPr>
              <w:spacing w:before="0" w:after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39 850</w:t>
            </w:r>
          </w:p>
        </w:tc>
      </w:tr>
      <w:tr w:rsidR="000B1EB1" w:rsidRPr="00B50072" w14:paraId="707160BF" w14:textId="77777777" w:rsidTr="00644CAC">
        <w:trPr>
          <w:trHeight w:hRule="exact" w:val="510"/>
        </w:trPr>
        <w:tc>
          <w:tcPr>
            <w:tcW w:w="2977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3F32E65" w14:textId="77777777" w:rsidR="00570467" w:rsidRPr="00570467" w:rsidRDefault="00570467" w:rsidP="00570467">
            <w:pPr>
              <w:spacing w:before="0" w:after="0"/>
              <w:contextualSpacing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Liczba pracujących</w:t>
            </w:r>
          </w:p>
          <w:p w14:paraId="6347A917" w14:textId="77777777" w:rsidR="00570467" w:rsidRPr="00570467" w:rsidRDefault="00570467" w:rsidP="00570467">
            <w:pPr>
              <w:spacing w:before="0" w:after="0"/>
              <w:contextualSpacing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(stan na dzień 31 grudnia)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2EB8D6" w14:textId="77777777" w:rsidR="00570467" w:rsidRPr="00570467" w:rsidRDefault="00570467" w:rsidP="00570467">
            <w:pPr>
              <w:spacing w:before="0" w:after="0"/>
              <w:contextualSpacing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9 999 563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E75CFA5" w14:textId="77777777" w:rsidR="00570467" w:rsidRPr="00570467" w:rsidRDefault="00570467" w:rsidP="00570467">
            <w:pPr>
              <w:spacing w:before="0" w:after="0"/>
              <w:contextualSpacing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4 188 188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8ABC7FB" w14:textId="77777777" w:rsidR="00570467" w:rsidRPr="00570467" w:rsidRDefault="00570467" w:rsidP="00570467">
            <w:pPr>
              <w:spacing w:before="0" w:after="0"/>
              <w:contextualSpacing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1 054 019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123B643" w14:textId="77777777" w:rsidR="00570467" w:rsidRPr="00570467" w:rsidRDefault="00570467" w:rsidP="00570467">
            <w:pPr>
              <w:spacing w:before="0" w:after="0"/>
              <w:contextualSpacing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1 539 361</w:t>
            </w:r>
          </w:p>
        </w:tc>
        <w:tc>
          <w:tcPr>
            <w:tcW w:w="907" w:type="dxa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2213E628" w14:textId="77777777" w:rsidR="00570467" w:rsidRPr="00570467" w:rsidRDefault="00570467" w:rsidP="00570467">
            <w:pPr>
              <w:spacing w:before="0" w:after="0"/>
              <w:contextualSpacing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570467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3 217 995</w:t>
            </w:r>
          </w:p>
        </w:tc>
      </w:tr>
    </w:tbl>
    <w:p w14:paraId="5FE7B4BE" w14:textId="4B073B15" w:rsidR="00B50072" w:rsidRPr="00250C06" w:rsidRDefault="00B50072" w:rsidP="00763F68">
      <w:pPr>
        <w:contextualSpacing/>
        <w:rPr>
          <w:noProof/>
          <w:szCs w:val="19"/>
          <w:lang w:eastAsia="pl-PL"/>
        </w:rPr>
      </w:pPr>
    </w:p>
    <w:p w14:paraId="2F05B63B" w14:textId="3EDC95AE" w:rsidR="007907A3" w:rsidRPr="007B137E" w:rsidRDefault="000B1EB1" w:rsidP="009B37B0">
      <w:pPr>
        <w:autoSpaceDE w:val="0"/>
        <w:autoSpaceDN w:val="0"/>
        <w:adjustRightInd w:val="0"/>
        <w:spacing w:before="240"/>
        <w:rPr>
          <w:szCs w:val="19"/>
          <w:shd w:val="clear" w:color="auto" w:fill="FFFFFF"/>
        </w:rPr>
      </w:pPr>
      <w:r w:rsidRPr="009B37B0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1" locked="1" layoutInCell="1" allowOverlap="1" wp14:anchorId="55EA1C9D" wp14:editId="74A14D5C">
                <wp:simplePos x="0" y="0"/>
                <wp:positionH relativeFrom="page">
                  <wp:posOffset>5749290</wp:posOffset>
                </wp:positionH>
                <wp:positionV relativeFrom="paragraph">
                  <wp:posOffset>7620</wp:posOffset>
                </wp:positionV>
                <wp:extent cx="1713600" cy="594000"/>
                <wp:effectExtent l="0" t="0" r="0" b="0"/>
                <wp:wrapTight wrapText="bothSides">
                  <wp:wrapPolygon edited="0">
                    <wp:start x="721" y="0"/>
                    <wp:lineTo x="721" y="20791"/>
                    <wp:lineTo x="20655" y="20791"/>
                    <wp:lineTo x="20655" y="0"/>
                    <wp:lineTo x="721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600" cy="59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77117" w14:textId="11826D15" w:rsidR="00D5754C" w:rsidRPr="006964CF" w:rsidRDefault="00D5754C" w:rsidP="00763F6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2020 r. w przedsiębiorstwach niefinansowych </w:t>
                            </w:r>
                            <w:r w:rsidRPr="009D35C8">
                              <w:t>pracowało</w:t>
                            </w:r>
                            <w:r w:rsidR="007B137E">
                              <w:t xml:space="preserve"> </w:t>
                            </w:r>
                            <w:r>
                              <w:t>9</w:t>
                            </w:r>
                            <w:r w:rsidR="007B137E">
                              <w:t> </w:t>
                            </w:r>
                            <w:r>
                              <w:t>999,6</w:t>
                            </w:r>
                            <w:r w:rsidRPr="00B5007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EA1C9D" id="Pole tekstowe 17" o:spid="_x0000_s1027" type="#_x0000_t202" style="position:absolute;margin-left:452.7pt;margin-top:.6pt;width:134.95pt;height:46.7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" filled="f" stroked="f">
                <v:textbox>
                  <w:txbxContent>
                    <w:p w14:paraId="74177117" w14:textId="11826D15" w:rsidR="00D5754C" w:rsidRPr="006964CF" w:rsidRDefault="00D5754C" w:rsidP="00763F6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2020 r. w przedsiębiorstwach niefinansowych </w:t>
                      </w:r>
                      <w:r w:rsidRPr="009D35C8">
                        <w:t>pracowało</w:t>
                      </w:r>
                      <w:r w:rsidR="007B137E">
                        <w:t xml:space="preserve"> </w:t>
                      </w:r>
                      <w:r>
                        <w:t>9</w:t>
                      </w:r>
                      <w:r w:rsidR="007B137E">
                        <w:t> </w:t>
                      </w:r>
                      <w:r>
                        <w:t>999,6</w:t>
                      </w:r>
                      <w:r w:rsidRPr="00B50072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>tys. osób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Pr="009B37B0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1" layoutInCell="1" allowOverlap="1" wp14:anchorId="040D2A7F" wp14:editId="55BCB7FC">
                <wp:simplePos x="0" y="0"/>
                <wp:positionH relativeFrom="page">
                  <wp:posOffset>5756275</wp:posOffset>
                </wp:positionH>
                <wp:positionV relativeFrom="paragraph">
                  <wp:posOffset>1370330</wp:posOffset>
                </wp:positionV>
                <wp:extent cx="1713230" cy="922020"/>
                <wp:effectExtent l="0" t="0" r="0" b="0"/>
                <wp:wrapTight wrapText="bothSides">
                  <wp:wrapPolygon edited="0">
                    <wp:start x="721" y="0"/>
                    <wp:lineTo x="721" y="20975"/>
                    <wp:lineTo x="20655" y="20975"/>
                    <wp:lineTo x="20655" y="0"/>
                    <wp:lineTo x="721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FBBFD" w14:textId="38414A55" w:rsidR="00D5754C" w:rsidRPr="006964CF" w:rsidRDefault="00D5754C" w:rsidP="007B137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2020 r. liczba przedsiębiorstw niefinansowych należących do sektora MŚP wyniosła 2 258,2 tys. podmiotów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D2A7F" id="Pole tekstowe 16" o:spid="_x0000_s1028" type="#_x0000_t202" style="position:absolute;margin-left:453.25pt;margin-top:107.9pt;width:134.9pt;height:72.6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" filled="f" stroked="f">
                <v:textbox>
                  <w:txbxContent>
                    <w:p w14:paraId="1AFFBBFD" w14:textId="38414A55" w:rsidR="00D5754C" w:rsidRPr="006964CF" w:rsidRDefault="00D5754C" w:rsidP="007B137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2020 r. liczba przedsiębiorstw niefinansowych należących do sektora MŚP wyniosła 2 258,2 tys. podmiotów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B44FD9" w:rsidRPr="00250C06">
        <w:rPr>
          <w:szCs w:val="19"/>
        </w:rPr>
        <w:t>W</w:t>
      </w:r>
      <w:r w:rsidR="00CC4DC1" w:rsidRPr="00250C06">
        <w:rPr>
          <w:szCs w:val="19"/>
        </w:rPr>
        <w:t xml:space="preserve">edług stanu </w:t>
      </w:r>
      <w:r w:rsidR="003D3D61">
        <w:rPr>
          <w:szCs w:val="19"/>
        </w:rPr>
        <w:t>na dzień</w:t>
      </w:r>
      <w:r w:rsidR="00CC4DC1" w:rsidRPr="00250C06">
        <w:rPr>
          <w:szCs w:val="19"/>
        </w:rPr>
        <w:t xml:space="preserve"> 31 </w:t>
      </w:r>
      <w:r w:rsidR="00C167B7" w:rsidRPr="00250C06">
        <w:rPr>
          <w:szCs w:val="19"/>
        </w:rPr>
        <w:t xml:space="preserve">grudnia </w:t>
      </w:r>
      <w:r w:rsidR="00ED5770">
        <w:rPr>
          <w:szCs w:val="19"/>
        </w:rPr>
        <w:t>2020</w:t>
      </w:r>
      <w:r w:rsidR="00ED5770" w:rsidRPr="00250C06">
        <w:rPr>
          <w:szCs w:val="19"/>
        </w:rPr>
        <w:t xml:space="preserve"> </w:t>
      </w:r>
      <w:r w:rsidR="00CC4DC1" w:rsidRPr="00250C06">
        <w:rPr>
          <w:szCs w:val="19"/>
        </w:rPr>
        <w:t>r. w</w:t>
      </w:r>
      <w:r w:rsidR="00B44FD9" w:rsidRPr="00250C06">
        <w:rPr>
          <w:szCs w:val="19"/>
        </w:rPr>
        <w:t xml:space="preserve"> sektorze przedsiębiorstw niefinansowych pracowało</w:t>
      </w:r>
      <w:r w:rsidR="00C345BA" w:rsidRPr="00250C06">
        <w:rPr>
          <w:szCs w:val="19"/>
        </w:rPr>
        <w:t xml:space="preserve"> </w:t>
      </w:r>
      <w:r w:rsidR="007A3584" w:rsidRPr="00C1608F">
        <w:rPr>
          <w:szCs w:val="19"/>
        </w:rPr>
        <w:t xml:space="preserve">9 999,6 </w:t>
      </w:r>
      <w:r w:rsidR="00C345BA" w:rsidRPr="00250C06">
        <w:rPr>
          <w:szCs w:val="19"/>
        </w:rPr>
        <w:t>tys. osób</w:t>
      </w:r>
      <w:r w:rsidR="00B44FD9" w:rsidRPr="00250C06">
        <w:rPr>
          <w:szCs w:val="19"/>
        </w:rPr>
        <w:t xml:space="preserve">, co oznacza </w:t>
      </w:r>
      <w:r w:rsidR="007A3584">
        <w:rPr>
          <w:szCs w:val="19"/>
        </w:rPr>
        <w:t xml:space="preserve">spadek o 0,1% </w:t>
      </w:r>
      <w:r w:rsidR="006170FF" w:rsidRPr="00250C06">
        <w:rPr>
          <w:szCs w:val="19"/>
        </w:rPr>
        <w:t xml:space="preserve">r/r </w:t>
      </w:r>
      <w:r w:rsidR="00B44FD9" w:rsidRPr="00250C06">
        <w:rPr>
          <w:szCs w:val="19"/>
        </w:rPr>
        <w:t xml:space="preserve">i </w:t>
      </w:r>
      <w:r w:rsidR="007A3584">
        <w:rPr>
          <w:szCs w:val="19"/>
        </w:rPr>
        <w:t xml:space="preserve">wzrost o 12,9% </w:t>
      </w:r>
      <w:r w:rsidR="00B44FD9" w:rsidRPr="00250C06">
        <w:rPr>
          <w:szCs w:val="19"/>
        </w:rPr>
        <w:t xml:space="preserve">w stosunku do roku 2010. </w:t>
      </w:r>
      <w:r w:rsidR="003743FA" w:rsidRPr="009B37B0">
        <w:rPr>
          <w:szCs w:val="19"/>
        </w:rPr>
        <w:t xml:space="preserve">W </w:t>
      </w:r>
      <w:r w:rsidR="00F86B74" w:rsidRPr="009B37B0">
        <w:rPr>
          <w:szCs w:val="19"/>
        </w:rPr>
        <w:t>mikrop</w:t>
      </w:r>
      <w:r w:rsidR="00C345BA" w:rsidRPr="009B37B0">
        <w:rPr>
          <w:szCs w:val="19"/>
        </w:rPr>
        <w:t>odmiotach</w:t>
      </w:r>
      <w:r w:rsidR="00F86B74" w:rsidRPr="009B37B0">
        <w:rPr>
          <w:szCs w:val="19"/>
        </w:rPr>
        <w:t xml:space="preserve"> pracowało </w:t>
      </w:r>
      <w:r w:rsidR="007A3584" w:rsidRPr="009B37B0">
        <w:rPr>
          <w:szCs w:val="19"/>
        </w:rPr>
        <w:t>41,9</w:t>
      </w:r>
      <w:r w:rsidR="00B842F0" w:rsidRPr="009B37B0">
        <w:rPr>
          <w:szCs w:val="19"/>
        </w:rPr>
        <w:t>% wszystkich pracujących w przedsiębiorstwach niefinansowych</w:t>
      </w:r>
      <w:r w:rsidR="00F86B74" w:rsidRPr="009B37B0">
        <w:rPr>
          <w:szCs w:val="19"/>
        </w:rPr>
        <w:t>,</w:t>
      </w:r>
      <w:r w:rsidR="00B842F0" w:rsidRPr="009B37B0">
        <w:rPr>
          <w:szCs w:val="19"/>
        </w:rPr>
        <w:t xml:space="preserve"> </w:t>
      </w:r>
      <w:r w:rsidR="00C345BA" w:rsidRPr="009B37B0">
        <w:rPr>
          <w:szCs w:val="19"/>
        </w:rPr>
        <w:t>a</w:t>
      </w:r>
      <w:r w:rsidR="00B842F0" w:rsidRPr="009B37B0">
        <w:rPr>
          <w:szCs w:val="19"/>
        </w:rPr>
        <w:t xml:space="preserve"> w </w:t>
      </w:r>
      <w:r w:rsidR="009120D5" w:rsidRPr="009B37B0">
        <w:rPr>
          <w:szCs w:val="19"/>
        </w:rPr>
        <w:t xml:space="preserve">przedsiębiorstwach </w:t>
      </w:r>
      <w:r w:rsidR="00B842F0" w:rsidRPr="009B37B0">
        <w:rPr>
          <w:szCs w:val="19"/>
        </w:rPr>
        <w:t>dużych</w:t>
      </w:r>
      <w:r w:rsidR="00D120A5" w:rsidRPr="009B37B0">
        <w:rPr>
          <w:szCs w:val="19"/>
        </w:rPr>
        <w:t xml:space="preserve"> (</w:t>
      </w:r>
      <w:r w:rsidR="00B842F0" w:rsidRPr="009B37B0">
        <w:rPr>
          <w:szCs w:val="19"/>
        </w:rPr>
        <w:t>p</w:t>
      </w:r>
      <w:r w:rsidR="00B842F0" w:rsidRPr="00250C06">
        <w:rPr>
          <w:szCs w:val="19"/>
        </w:rPr>
        <w:t xml:space="preserve">omimo niewielkiej </w:t>
      </w:r>
      <w:r w:rsidR="009120D5" w:rsidRPr="00250C06">
        <w:rPr>
          <w:szCs w:val="19"/>
        </w:rPr>
        <w:t xml:space="preserve">ich </w:t>
      </w:r>
      <w:r w:rsidR="00B842F0" w:rsidRPr="00250C06">
        <w:rPr>
          <w:szCs w:val="19"/>
        </w:rPr>
        <w:t>liczebności</w:t>
      </w:r>
      <w:r w:rsidR="00D120A5" w:rsidRPr="00250C06">
        <w:rPr>
          <w:szCs w:val="19"/>
        </w:rPr>
        <w:t>)</w:t>
      </w:r>
      <w:r w:rsidR="009120D5" w:rsidRPr="00250C06">
        <w:rPr>
          <w:szCs w:val="19"/>
        </w:rPr>
        <w:t xml:space="preserve"> </w:t>
      </w:r>
      <w:r w:rsidR="00D120A5" w:rsidRPr="00250C06">
        <w:rPr>
          <w:szCs w:val="19"/>
        </w:rPr>
        <w:t xml:space="preserve">– </w:t>
      </w:r>
      <w:r w:rsidR="007A3584">
        <w:rPr>
          <w:szCs w:val="19"/>
        </w:rPr>
        <w:t>32,2</w:t>
      </w:r>
      <w:r w:rsidR="00B842F0" w:rsidRPr="00250C06">
        <w:rPr>
          <w:szCs w:val="19"/>
        </w:rPr>
        <w:t xml:space="preserve">%. </w:t>
      </w:r>
      <w:r w:rsidR="00BC169A" w:rsidRPr="00250C06">
        <w:rPr>
          <w:szCs w:val="19"/>
        </w:rPr>
        <w:t>Jednostki mikro zanotowały wzrost liczby pracujących</w:t>
      </w:r>
      <w:r w:rsidR="00361568" w:rsidRPr="00250C06">
        <w:rPr>
          <w:szCs w:val="19"/>
        </w:rPr>
        <w:t xml:space="preserve"> </w:t>
      </w:r>
      <w:r w:rsidR="00F86B74" w:rsidRPr="009B37B0">
        <w:rPr>
          <w:szCs w:val="19"/>
        </w:rPr>
        <w:t xml:space="preserve">o </w:t>
      </w:r>
      <w:r w:rsidR="00903CAB" w:rsidRPr="009B37B0">
        <w:rPr>
          <w:szCs w:val="19"/>
        </w:rPr>
        <w:t>1,4</w:t>
      </w:r>
      <w:r w:rsidR="00F86B74" w:rsidRPr="009B37B0">
        <w:rPr>
          <w:szCs w:val="19"/>
        </w:rPr>
        <w:t>% (o</w:t>
      </w:r>
      <w:r w:rsidR="009B37B0">
        <w:rPr>
          <w:szCs w:val="19"/>
        </w:rPr>
        <w:t xml:space="preserve"> </w:t>
      </w:r>
      <w:r w:rsidR="00903CAB" w:rsidRPr="009B37B0">
        <w:rPr>
          <w:szCs w:val="19"/>
        </w:rPr>
        <w:t>58,7</w:t>
      </w:r>
      <w:r w:rsidR="009B37B0">
        <w:rPr>
          <w:szCs w:val="19"/>
        </w:rPr>
        <w:t xml:space="preserve"> </w:t>
      </w:r>
      <w:r w:rsidR="00F86B74" w:rsidRPr="009B37B0">
        <w:rPr>
          <w:szCs w:val="19"/>
        </w:rPr>
        <w:t xml:space="preserve">tys. osób) </w:t>
      </w:r>
      <w:r w:rsidR="00361568" w:rsidRPr="009B37B0">
        <w:rPr>
          <w:szCs w:val="19"/>
        </w:rPr>
        <w:t xml:space="preserve">w porównaniu z rokiem </w:t>
      </w:r>
      <w:r w:rsidR="00D120A5" w:rsidRPr="009B37B0">
        <w:rPr>
          <w:szCs w:val="19"/>
        </w:rPr>
        <w:t>poprzednim</w:t>
      </w:r>
      <w:r w:rsidR="00F86B74" w:rsidRPr="009B37B0">
        <w:rPr>
          <w:szCs w:val="19"/>
        </w:rPr>
        <w:t xml:space="preserve"> i o </w:t>
      </w:r>
      <w:r w:rsidR="00903CAB" w:rsidRPr="009B37B0">
        <w:rPr>
          <w:szCs w:val="19"/>
        </w:rPr>
        <w:t>23,2</w:t>
      </w:r>
      <w:r w:rsidR="00F86B74" w:rsidRPr="009B37B0">
        <w:rPr>
          <w:szCs w:val="19"/>
        </w:rPr>
        <w:t xml:space="preserve">% w </w:t>
      </w:r>
      <w:r w:rsidR="00BC169A" w:rsidRPr="009B37B0">
        <w:rPr>
          <w:szCs w:val="19"/>
        </w:rPr>
        <w:t>porównaniu z rokiem</w:t>
      </w:r>
      <w:r w:rsidR="00F86B74" w:rsidRPr="009B37B0">
        <w:rPr>
          <w:szCs w:val="19"/>
        </w:rPr>
        <w:t xml:space="preserve"> 2010. </w:t>
      </w:r>
      <w:r w:rsidR="00BC169A" w:rsidRPr="00250C06">
        <w:rPr>
          <w:szCs w:val="19"/>
        </w:rPr>
        <w:t>W</w:t>
      </w:r>
      <w:r w:rsidR="00332561">
        <w:rPr>
          <w:szCs w:val="19"/>
        </w:rPr>
        <w:t xml:space="preserve"> </w:t>
      </w:r>
      <w:r w:rsidR="00B44FD9" w:rsidRPr="00250C06">
        <w:rPr>
          <w:szCs w:val="19"/>
        </w:rPr>
        <w:t xml:space="preserve">przedsiębiorstwach </w:t>
      </w:r>
      <w:r w:rsidR="008B0EE9">
        <w:rPr>
          <w:szCs w:val="19"/>
        </w:rPr>
        <w:t xml:space="preserve">małych </w:t>
      </w:r>
      <w:r w:rsidR="003743FA" w:rsidRPr="00250C06">
        <w:rPr>
          <w:szCs w:val="19"/>
        </w:rPr>
        <w:t>również zaobserwowano wzrost liczby pracujących w skali roku (</w:t>
      </w:r>
      <w:r w:rsidR="00003C52" w:rsidRPr="00250C06">
        <w:rPr>
          <w:szCs w:val="19"/>
        </w:rPr>
        <w:t xml:space="preserve">o </w:t>
      </w:r>
      <w:r w:rsidR="008B0EE9">
        <w:rPr>
          <w:szCs w:val="19"/>
        </w:rPr>
        <w:t>0,8</w:t>
      </w:r>
      <w:r w:rsidR="00003C52" w:rsidRPr="00250C06">
        <w:rPr>
          <w:szCs w:val="19"/>
        </w:rPr>
        <w:t>%</w:t>
      </w:r>
      <w:r w:rsidR="003743FA" w:rsidRPr="00250C06">
        <w:rPr>
          <w:szCs w:val="19"/>
        </w:rPr>
        <w:t>)</w:t>
      </w:r>
      <w:r w:rsidR="00493C73" w:rsidRPr="00250C06">
        <w:rPr>
          <w:szCs w:val="19"/>
        </w:rPr>
        <w:t xml:space="preserve">, </w:t>
      </w:r>
      <w:r w:rsidR="003743FA" w:rsidRPr="00250C06">
        <w:rPr>
          <w:szCs w:val="19"/>
        </w:rPr>
        <w:t>natomiast</w:t>
      </w:r>
      <w:r w:rsidR="00493C73" w:rsidRPr="00250C06">
        <w:rPr>
          <w:szCs w:val="19"/>
        </w:rPr>
        <w:t xml:space="preserve"> w</w:t>
      </w:r>
      <w:r w:rsidR="009B37B0">
        <w:rPr>
          <w:szCs w:val="19"/>
        </w:rPr>
        <w:t xml:space="preserve"> </w:t>
      </w:r>
      <w:r w:rsidR="00003C52" w:rsidRPr="009B37B0">
        <w:rPr>
          <w:szCs w:val="19"/>
        </w:rPr>
        <w:t>przedsiębiorstwa</w:t>
      </w:r>
      <w:r w:rsidR="00493C73" w:rsidRPr="009B37B0">
        <w:rPr>
          <w:szCs w:val="19"/>
        </w:rPr>
        <w:t>ch</w:t>
      </w:r>
      <w:r w:rsidR="00003C52" w:rsidRPr="009B37B0">
        <w:rPr>
          <w:szCs w:val="19"/>
        </w:rPr>
        <w:t xml:space="preserve"> średni</w:t>
      </w:r>
      <w:r w:rsidR="003743FA" w:rsidRPr="009B37B0">
        <w:rPr>
          <w:szCs w:val="19"/>
        </w:rPr>
        <w:t>ch</w:t>
      </w:r>
      <w:r w:rsidR="00DD444A" w:rsidRPr="009B37B0">
        <w:rPr>
          <w:szCs w:val="19"/>
        </w:rPr>
        <w:t xml:space="preserve"> </w:t>
      </w:r>
      <w:r w:rsidR="008B0EE9" w:rsidRPr="009B37B0">
        <w:rPr>
          <w:szCs w:val="19"/>
        </w:rPr>
        <w:t xml:space="preserve">i dużych </w:t>
      </w:r>
      <w:r w:rsidR="00040FE8" w:rsidRPr="009B37B0">
        <w:rPr>
          <w:szCs w:val="19"/>
        </w:rPr>
        <w:t xml:space="preserve">– </w:t>
      </w:r>
      <w:r w:rsidR="00C345BA" w:rsidRPr="009B37B0">
        <w:rPr>
          <w:szCs w:val="19"/>
        </w:rPr>
        <w:t>spadek</w:t>
      </w:r>
      <w:r w:rsidR="00DD444A" w:rsidRPr="009B37B0">
        <w:rPr>
          <w:szCs w:val="19"/>
        </w:rPr>
        <w:t xml:space="preserve"> </w:t>
      </w:r>
      <w:r w:rsidR="00BD6140" w:rsidRPr="009B37B0">
        <w:rPr>
          <w:szCs w:val="19"/>
        </w:rPr>
        <w:t>(</w:t>
      </w:r>
      <w:r w:rsidR="00003C52" w:rsidRPr="009B37B0">
        <w:rPr>
          <w:szCs w:val="19"/>
        </w:rPr>
        <w:t>odpowiednio o</w:t>
      </w:r>
      <w:r w:rsidR="009B37B0">
        <w:rPr>
          <w:szCs w:val="19"/>
        </w:rPr>
        <w:t xml:space="preserve"> </w:t>
      </w:r>
      <w:r w:rsidR="008B0EE9" w:rsidRPr="009B37B0">
        <w:rPr>
          <w:szCs w:val="19"/>
        </w:rPr>
        <w:t>2,3% i</w:t>
      </w:r>
      <w:r w:rsidR="009B37B0">
        <w:rPr>
          <w:szCs w:val="19"/>
        </w:rPr>
        <w:t xml:space="preserve"> </w:t>
      </w:r>
      <w:r w:rsidR="008B0EE9" w:rsidRPr="009B37B0">
        <w:rPr>
          <w:szCs w:val="19"/>
        </w:rPr>
        <w:t>1,4%</w:t>
      </w:r>
      <w:r w:rsidR="00BD6140" w:rsidRPr="009B37B0">
        <w:rPr>
          <w:szCs w:val="19"/>
        </w:rPr>
        <w:t>)</w:t>
      </w:r>
      <w:r w:rsidR="00003C52" w:rsidRPr="009B37B0">
        <w:rPr>
          <w:szCs w:val="19"/>
        </w:rPr>
        <w:t>.</w:t>
      </w:r>
    </w:p>
    <w:p w14:paraId="45426CA0" w14:textId="518C49DC" w:rsidR="00B50072" w:rsidRDefault="00642B5A" w:rsidP="007B137E">
      <w:pPr>
        <w:autoSpaceDE w:val="0"/>
        <w:autoSpaceDN w:val="0"/>
        <w:adjustRightInd w:val="0"/>
        <w:spacing w:before="240"/>
        <w:rPr>
          <w:bCs/>
          <w:szCs w:val="19"/>
        </w:rPr>
      </w:pPr>
      <w:r w:rsidRPr="00B361BF">
        <w:rPr>
          <w:szCs w:val="19"/>
        </w:rPr>
        <w:t xml:space="preserve">W </w:t>
      </w:r>
      <w:r w:rsidR="00BD6691">
        <w:rPr>
          <w:szCs w:val="19"/>
        </w:rPr>
        <w:t>2020</w:t>
      </w:r>
      <w:r w:rsidR="00853170">
        <w:rPr>
          <w:szCs w:val="19"/>
        </w:rPr>
        <w:t xml:space="preserve"> </w:t>
      </w:r>
      <w:r w:rsidRPr="00B361BF">
        <w:rPr>
          <w:szCs w:val="19"/>
        </w:rPr>
        <w:t>r. do sektora MŚP</w:t>
      </w:r>
      <w:r w:rsidR="00FA4CB4">
        <w:rPr>
          <w:szCs w:val="19"/>
        </w:rPr>
        <w:t xml:space="preserve"> (</w:t>
      </w:r>
      <w:r w:rsidR="00987BC2">
        <w:rPr>
          <w:szCs w:val="19"/>
        </w:rPr>
        <w:t xml:space="preserve">łącznie </w:t>
      </w:r>
      <w:r w:rsidR="00FA4CB4">
        <w:rPr>
          <w:szCs w:val="19"/>
        </w:rPr>
        <w:t>mikro, małe i średnie podmioty</w:t>
      </w:r>
      <w:r w:rsidR="00FA4CB4" w:rsidRPr="005F60FC">
        <w:rPr>
          <w:szCs w:val="19"/>
        </w:rPr>
        <w:t>)</w:t>
      </w:r>
      <w:r w:rsidRPr="005F60FC">
        <w:rPr>
          <w:szCs w:val="19"/>
        </w:rPr>
        <w:t xml:space="preserve"> należało</w:t>
      </w:r>
      <w:r w:rsidR="002620AE" w:rsidRPr="005F60FC">
        <w:rPr>
          <w:szCs w:val="19"/>
        </w:rPr>
        <w:t xml:space="preserve"> 2 258,2 tys. podmiotów, tj.</w:t>
      </w:r>
      <w:r w:rsidRPr="005F60FC">
        <w:rPr>
          <w:szCs w:val="19"/>
        </w:rPr>
        <w:t xml:space="preserve"> 99,8% przedsiębiorstw niefinansowych i pracowało w nich </w:t>
      </w:r>
      <w:r w:rsidR="00BD6691" w:rsidRPr="005F60FC">
        <w:rPr>
          <w:szCs w:val="19"/>
        </w:rPr>
        <w:t>6 781,6</w:t>
      </w:r>
      <w:r w:rsidR="002620AE" w:rsidRPr="005F60FC">
        <w:rPr>
          <w:szCs w:val="19"/>
        </w:rPr>
        <w:t xml:space="preserve"> </w:t>
      </w:r>
      <w:r w:rsidRPr="005F60FC">
        <w:rPr>
          <w:szCs w:val="19"/>
        </w:rPr>
        <w:t>tys. osób, tj.</w:t>
      </w:r>
      <w:r w:rsidR="00FA4CB4" w:rsidRPr="005F60FC">
        <w:rPr>
          <w:szCs w:val="19"/>
        </w:rPr>
        <w:t xml:space="preserve"> ponad </w:t>
      </w:r>
      <w:r w:rsidRPr="005F60FC">
        <w:rPr>
          <w:szCs w:val="19"/>
        </w:rPr>
        <w:t xml:space="preserve">2/3 pracujących </w:t>
      </w:r>
      <w:r w:rsidR="00F35D5E" w:rsidRPr="005F60FC">
        <w:rPr>
          <w:szCs w:val="19"/>
        </w:rPr>
        <w:t xml:space="preserve">w </w:t>
      </w:r>
      <w:r w:rsidRPr="005F60FC">
        <w:rPr>
          <w:szCs w:val="19"/>
        </w:rPr>
        <w:t>całym sektorze przedsiębiorstw niefinansowych</w:t>
      </w:r>
      <w:r w:rsidRPr="00B361BF">
        <w:rPr>
          <w:szCs w:val="19"/>
        </w:rPr>
        <w:t>.</w:t>
      </w:r>
    </w:p>
    <w:p w14:paraId="16B24A75" w14:textId="45F21D54" w:rsidR="00B50072" w:rsidRDefault="00B50072">
      <w:pPr>
        <w:spacing w:before="0" w:after="160" w:line="259" w:lineRule="auto"/>
        <w:rPr>
          <w:bCs/>
          <w:szCs w:val="19"/>
        </w:rPr>
      </w:pPr>
      <w:r>
        <w:rPr>
          <w:bCs/>
          <w:szCs w:val="19"/>
        </w:rPr>
        <w:br w:type="page"/>
      </w:r>
    </w:p>
    <w:p w14:paraId="7AB2ED92" w14:textId="1AEA250A" w:rsidR="00AE154D" w:rsidRPr="005F60FC" w:rsidRDefault="000B1EB1" w:rsidP="005F2882">
      <w:pPr>
        <w:autoSpaceDE w:val="0"/>
        <w:autoSpaceDN w:val="0"/>
        <w:adjustRightInd w:val="0"/>
        <w:spacing w:before="240"/>
        <w:rPr>
          <w:noProof/>
          <w:szCs w:val="19"/>
          <w:lang w:eastAsia="pl-PL"/>
        </w:rPr>
      </w:pPr>
      <w:r w:rsidRPr="009B37B0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1" layoutInCell="1" allowOverlap="1" wp14:anchorId="16E7E564" wp14:editId="54AEB4C3">
                <wp:simplePos x="0" y="0"/>
                <wp:positionH relativeFrom="page">
                  <wp:posOffset>5740400</wp:posOffset>
                </wp:positionH>
                <wp:positionV relativeFrom="paragraph">
                  <wp:posOffset>7620</wp:posOffset>
                </wp:positionV>
                <wp:extent cx="1713230" cy="1012825"/>
                <wp:effectExtent l="0" t="0" r="0" b="0"/>
                <wp:wrapTight wrapText="bothSides">
                  <wp:wrapPolygon edited="0">
                    <wp:start x="721" y="0"/>
                    <wp:lineTo x="721" y="21126"/>
                    <wp:lineTo x="20655" y="21126"/>
                    <wp:lineTo x="20655" y="0"/>
                    <wp:lineTo x="721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1012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CF70E" w14:textId="1697CF5C" w:rsidR="00D5754C" w:rsidRPr="009F0394" w:rsidRDefault="00D5754C" w:rsidP="002A2183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2020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nadal najwięcej przedsiębiorstw prowadziło działalność handlową (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21,6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ogółu przedsiębiorstw niefinansowych) i budowlaną (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15,4</w:t>
                            </w:r>
                            <w:r w:rsidRPr="001D0B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7E564" id="Pole tekstowe 3" o:spid="_x0000_s1029" type="#_x0000_t202" style="position:absolute;margin-left:452pt;margin-top:.6pt;width:134.9pt;height:79.7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" filled="f" stroked="f">
                <v:textbox>
                  <w:txbxContent>
                    <w:p w14:paraId="120CF70E" w14:textId="1697CF5C" w:rsidR="00D5754C" w:rsidRPr="009F0394" w:rsidRDefault="00D5754C" w:rsidP="002A2183">
                      <w:pPr>
                        <w:autoSpaceDE w:val="0"/>
                        <w:autoSpaceDN w:val="0"/>
                        <w:adjustRightInd w:val="0"/>
                        <w:spacing w:before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2020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nadal najwięcej przedsiębiorstw prowadziło działalność handlową (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21,6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ogółu przedsiębiorstw niefinansowych) i budowlaną (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15,4</w:t>
                      </w:r>
                      <w:r w:rsidRPr="001D0B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F621B9" w:rsidRPr="00250C06">
        <w:rPr>
          <w:szCs w:val="19"/>
        </w:rPr>
        <w:t>W 20</w:t>
      </w:r>
      <w:r w:rsidR="00F621B9">
        <w:rPr>
          <w:szCs w:val="19"/>
        </w:rPr>
        <w:t xml:space="preserve">20 </w:t>
      </w:r>
      <w:r w:rsidR="00F621B9" w:rsidRPr="00250C06">
        <w:rPr>
          <w:szCs w:val="19"/>
        </w:rPr>
        <w:t>r. nadal najwię</w:t>
      </w:r>
      <w:r w:rsidR="00F621B9">
        <w:rPr>
          <w:szCs w:val="19"/>
        </w:rPr>
        <w:t xml:space="preserve">cej </w:t>
      </w:r>
      <w:r w:rsidR="00F621B9" w:rsidRPr="00250C06">
        <w:rPr>
          <w:szCs w:val="19"/>
        </w:rPr>
        <w:t xml:space="preserve">przedsiębiorstw </w:t>
      </w:r>
      <w:r w:rsidR="00F621B9" w:rsidRPr="005F60FC">
        <w:rPr>
          <w:szCs w:val="19"/>
        </w:rPr>
        <w:t xml:space="preserve">prowadziło działalność handlową (21,6% ogółu przedsiębiorstw niefinansowych) i budowlaną (15,4%). </w:t>
      </w:r>
      <w:r w:rsidR="0009626F" w:rsidRPr="005F60FC">
        <w:rPr>
          <w:szCs w:val="19"/>
        </w:rPr>
        <w:t>W stosunku do roku poprzedniego</w:t>
      </w:r>
      <w:r w:rsidR="003018C8">
        <w:rPr>
          <w:szCs w:val="19"/>
        </w:rPr>
        <w:t>,</w:t>
      </w:r>
      <w:r w:rsidR="0009626F" w:rsidRPr="005F60FC">
        <w:rPr>
          <w:szCs w:val="19"/>
        </w:rPr>
        <w:t xml:space="preserve"> największy </w:t>
      </w:r>
      <w:r w:rsidR="00AE154D" w:rsidRPr="005F60FC">
        <w:rPr>
          <w:szCs w:val="19"/>
        </w:rPr>
        <w:t>wzrost</w:t>
      </w:r>
      <w:r w:rsidR="0009626F" w:rsidRPr="005F60FC">
        <w:rPr>
          <w:szCs w:val="19"/>
        </w:rPr>
        <w:t xml:space="preserve"> liczby jednostek </w:t>
      </w:r>
      <w:r w:rsidR="006258CA">
        <w:rPr>
          <w:szCs w:val="19"/>
        </w:rPr>
        <w:t xml:space="preserve">wśród analizowanych działalności </w:t>
      </w:r>
      <w:r w:rsidR="0009626F" w:rsidRPr="005F60FC">
        <w:rPr>
          <w:szCs w:val="19"/>
        </w:rPr>
        <w:t xml:space="preserve">zaobserwowano w </w:t>
      </w:r>
      <w:r w:rsidR="00AE154D" w:rsidRPr="005F60FC">
        <w:rPr>
          <w:szCs w:val="19"/>
        </w:rPr>
        <w:t>informacj</w:t>
      </w:r>
      <w:r w:rsidR="006258CA">
        <w:rPr>
          <w:szCs w:val="19"/>
        </w:rPr>
        <w:t>i</w:t>
      </w:r>
      <w:r w:rsidR="009E36C6">
        <w:rPr>
          <w:szCs w:val="19"/>
        </w:rPr>
        <w:t> </w:t>
      </w:r>
      <w:r w:rsidR="00354946">
        <w:rPr>
          <w:szCs w:val="19"/>
        </w:rPr>
        <w:t xml:space="preserve">i </w:t>
      </w:r>
      <w:r w:rsidR="00AE154D" w:rsidRPr="005F60FC">
        <w:rPr>
          <w:szCs w:val="19"/>
        </w:rPr>
        <w:t>komunikacj</w:t>
      </w:r>
      <w:r w:rsidR="006258CA">
        <w:rPr>
          <w:szCs w:val="19"/>
        </w:rPr>
        <w:t>i</w:t>
      </w:r>
      <w:r w:rsidR="00AE154D" w:rsidRPr="005F60FC">
        <w:rPr>
          <w:szCs w:val="19"/>
        </w:rPr>
        <w:t xml:space="preserve"> oraz w budownictwie (odpowiednio o 6,2% i o 6,1%), </w:t>
      </w:r>
      <w:r w:rsidR="002620AE" w:rsidRPr="005F60FC">
        <w:rPr>
          <w:szCs w:val="19"/>
        </w:rPr>
        <w:t xml:space="preserve">a </w:t>
      </w:r>
      <w:r w:rsidR="00AE154D" w:rsidRPr="005F60FC">
        <w:rPr>
          <w:szCs w:val="19"/>
        </w:rPr>
        <w:t>największy spadek w</w:t>
      </w:r>
      <w:r w:rsidR="009E36C6">
        <w:rPr>
          <w:szCs w:val="19"/>
        </w:rPr>
        <w:t> </w:t>
      </w:r>
      <w:r w:rsidR="00783CD6" w:rsidRPr="005F60FC">
        <w:rPr>
          <w:szCs w:val="19"/>
        </w:rPr>
        <w:t>handlu</w:t>
      </w:r>
      <w:r w:rsidR="00AE154D" w:rsidRPr="005F60FC">
        <w:rPr>
          <w:szCs w:val="19"/>
        </w:rPr>
        <w:t xml:space="preserve"> (o 1,6%).</w:t>
      </w:r>
    </w:p>
    <w:p w14:paraId="2C7848D1" w14:textId="79B6FB76" w:rsidR="0009626F" w:rsidRDefault="0009626F" w:rsidP="00C97BC6">
      <w:pPr>
        <w:autoSpaceDE w:val="0"/>
        <w:autoSpaceDN w:val="0"/>
        <w:adjustRightInd w:val="0"/>
        <w:rPr>
          <w:noProof/>
          <w:szCs w:val="19"/>
          <w:lang w:eastAsia="pl-PL"/>
        </w:rPr>
      </w:pPr>
    </w:p>
    <w:p w14:paraId="77A3FEE7" w14:textId="4AB25B98" w:rsidR="00C72F3E" w:rsidRPr="00C72F3E" w:rsidRDefault="00F621B9" w:rsidP="00C72F3E">
      <w:pPr>
        <w:autoSpaceDE w:val="0"/>
        <w:autoSpaceDN w:val="0"/>
        <w:adjustRightInd w:val="0"/>
        <w:rPr>
          <w:b/>
          <w:spacing w:val="-2"/>
          <w:sz w:val="18"/>
          <w:szCs w:val="18"/>
          <w:shd w:val="clear" w:color="auto" w:fill="FFFFFF"/>
        </w:rPr>
      </w:pPr>
      <w:r w:rsidRPr="00685D19">
        <w:rPr>
          <w:b/>
          <w:spacing w:val="-2"/>
          <w:sz w:val="18"/>
          <w:szCs w:val="18"/>
          <w:shd w:val="clear" w:color="auto" w:fill="FFFFFF"/>
        </w:rPr>
        <w:t>Tablica 2.</w:t>
      </w:r>
      <w:r>
        <w:rPr>
          <w:b/>
          <w:spacing w:val="-2"/>
          <w:sz w:val="18"/>
          <w:szCs w:val="18"/>
          <w:shd w:val="clear" w:color="auto" w:fill="FFFFFF"/>
        </w:rPr>
        <w:t xml:space="preserve"> </w:t>
      </w:r>
      <w:r w:rsidRPr="00685D19">
        <w:rPr>
          <w:b/>
          <w:spacing w:val="-2"/>
          <w:sz w:val="18"/>
          <w:szCs w:val="18"/>
          <w:shd w:val="clear" w:color="auto" w:fill="FFFFFF"/>
        </w:rPr>
        <w:t xml:space="preserve">Liczba przedsiębiorstw </w:t>
      </w:r>
      <w:r>
        <w:rPr>
          <w:b/>
          <w:spacing w:val="-2"/>
          <w:sz w:val="18"/>
          <w:szCs w:val="18"/>
          <w:shd w:val="clear" w:color="auto" w:fill="FFFFFF"/>
        </w:rPr>
        <w:t xml:space="preserve">niefinansowych </w:t>
      </w:r>
      <w:r w:rsidRPr="00685D19">
        <w:rPr>
          <w:b/>
          <w:spacing w:val="-2"/>
          <w:sz w:val="18"/>
          <w:szCs w:val="18"/>
          <w:shd w:val="clear" w:color="auto" w:fill="FFFFFF"/>
        </w:rPr>
        <w:t>według klas wielkości i sekcji PKD w 20</w:t>
      </w:r>
      <w:r>
        <w:rPr>
          <w:b/>
          <w:spacing w:val="-2"/>
          <w:sz w:val="18"/>
          <w:szCs w:val="18"/>
          <w:shd w:val="clear" w:color="auto" w:fill="FFFFFF"/>
        </w:rPr>
        <w:t>20</w:t>
      </w:r>
      <w:r w:rsidRPr="00685D19">
        <w:rPr>
          <w:b/>
          <w:spacing w:val="-2"/>
          <w:sz w:val="18"/>
          <w:szCs w:val="18"/>
          <w:shd w:val="clear" w:color="auto" w:fill="FFFFFF"/>
        </w:rPr>
        <w:t xml:space="preserve"> r.</w:t>
      </w:r>
    </w:p>
    <w:tbl>
      <w:tblPr>
        <w:tblW w:w="779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7"/>
        <w:gridCol w:w="924"/>
        <w:gridCol w:w="924"/>
        <w:gridCol w:w="924"/>
        <w:gridCol w:w="924"/>
        <w:gridCol w:w="924"/>
      </w:tblGrid>
      <w:tr w:rsidR="00F621B9" w:rsidRPr="008C378B" w14:paraId="272CEB2D" w14:textId="77777777" w:rsidTr="00507FBC">
        <w:trPr>
          <w:cantSplit/>
          <w:trHeight w:hRule="exact" w:val="340"/>
        </w:trPr>
        <w:tc>
          <w:tcPr>
            <w:tcW w:w="3119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33ED1F5" w14:textId="77777777" w:rsidR="00F621B9" w:rsidRPr="00685D19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685D1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907" w:type="dxa"/>
            <w:gridSpan w:val="5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C099884" w14:textId="77777777" w:rsidR="00F621B9" w:rsidRPr="00685D19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 xml:space="preserve">Przedsiębiorstwa niefinansowe </w:t>
            </w:r>
          </w:p>
        </w:tc>
      </w:tr>
      <w:tr w:rsidR="00F621B9" w:rsidRPr="008C378B" w14:paraId="50360389" w14:textId="77777777" w:rsidTr="00507FBC">
        <w:trPr>
          <w:cantSplit/>
          <w:trHeight w:hRule="exact" w:val="340"/>
        </w:trPr>
        <w:tc>
          <w:tcPr>
            <w:tcW w:w="3119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0146F46B" w14:textId="77777777" w:rsidR="00F621B9" w:rsidRPr="00021131" w:rsidRDefault="00F621B9" w:rsidP="00C72F3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A1B62E6" w14:textId="77777777" w:rsidR="00F621B9" w:rsidRPr="00021131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1131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07" w:type="dxa"/>
            <w:gridSpan w:val="4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7ADC39C" w14:textId="77777777" w:rsidR="00F621B9" w:rsidRPr="00021131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1131">
              <w:rPr>
                <w:rFonts w:eastAsia="Times New Roman" w:cs="Arial"/>
                <w:sz w:val="16"/>
                <w:szCs w:val="16"/>
                <w:lang w:eastAsia="pl-PL"/>
              </w:rPr>
              <w:t>według liczby pracujących</w:t>
            </w:r>
          </w:p>
        </w:tc>
      </w:tr>
      <w:tr w:rsidR="00F621B9" w:rsidRPr="008C378B" w14:paraId="752B462D" w14:textId="77777777" w:rsidTr="00644CAC">
        <w:trPr>
          <w:cantSplit/>
          <w:trHeight w:hRule="exact" w:val="794"/>
        </w:trPr>
        <w:tc>
          <w:tcPr>
            <w:tcW w:w="3119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43328862" w14:textId="77777777" w:rsidR="00F621B9" w:rsidRPr="00021131" w:rsidRDefault="00F621B9" w:rsidP="00C72F3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7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04A6DF16" w14:textId="77777777" w:rsidR="00F621B9" w:rsidRPr="00021131" w:rsidRDefault="00F621B9" w:rsidP="00C72F3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0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C104021" w14:textId="77777777" w:rsidR="00644CAC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1131">
              <w:rPr>
                <w:rFonts w:eastAsia="Times New Roman" w:cs="Arial"/>
                <w:sz w:val="16"/>
                <w:szCs w:val="16"/>
                <w:lang w:eastAsia="pl-PL"/>
              </w:rPr>
              <w:t>do 9</w:t>
            </w:r>
          </w:p>
          <w:p w14:paraId="10C90D69" w14:textId="1B3C1C24" w:rsidR="00F621B9" w:rsidRPr="00021131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1131">
              <w:rPr>
                <w:rFonts w:eastAsia="Times New Roman" w:cs="Arial"/>
                <w:sz w:val="16"/>
                <w:szCs w:val="16"/>
                <w:lang w:eastAsia="pl-PL"/>
              </w:rPr>
              <w:t>osób</w:t>
            </w:r>
          </w:p>
        </w:tc>
        <w:tc>
          <w:tcPr>
            <w:tcW w:w="90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C143463" w14:textId="77777777" w:rsidR="00F621B9" w:rsidRPr="00021131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1131">
              <w:rPr>
                <w:rFonts w:eastAsia="Times New Roman" w:cs="Arial"/>
                <w:sz w:val="16"/>
                <w:szCs w:val="16"/>
                <w:lang w:eastAsia="pl-PL"/>
              </w:rPr>
              <w:t>10–49</w:t>
            </w:r>
          </w:p>
        </w:tc>
        <w:tc>
          <w:tcPr>
            <w:tcW w:w="90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E2A7920" w14:textId="77777777" w:rsidR="00F621B9" w:rsidRPr="00021131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1131">
              <w:rPr>
                <w:rFonts w:eastAsia="Times New Roman" w:cs="Arial"/>
                <w:sz w:val="16"/>
                <w:szCs w:val="16"/>
                <w:lang w:eastAsia="pl-PL"/>
              </w:rPr>
              <w:t>50–249</w:t>
            </w:r>
          </w:p>
        </w:tc>
        <w:tc>
          <w:tcPr>
            <w:tcW w:w="90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E75C58C" w14:textId="77777777" w:rsidR="00F621B9" w:rsidRPr="00021131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1131">
              <w:rPr>
                <w:rFonts w:eastAsia="Times New Roman" w:cs="Arial"/>
                <w:sz w:val="16"/>
                <w:szCs w:val="16"/>
                <w:lang w:eastAsia="pl-PL"/>
              </w:rPr>
              <w:t xml:space="preserve">250 </w:t>
            </w:r>
          </w:p>
          <w:p w14:paraId="47286EB1" w14:textId="77777777" w:rsidR="00F621B9" w:rsidRPr="00021131" w:rsidRDefault="00F621B9" w:rsidP="00C72F3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21131">
              <w:rPr>
                <w:rFonts w:eastAsia="Times New Roman" w:cs="Arial"/>
                <w:sz w:val="16"/>
                <w:szCs w:val="16"/>
                <w:lang w:eastAsia="pl-PL"/>
              </w:rPr>
              <w:t>i więcej osób</w:t>
            </w:r>
            <w:r w:rsidRPr="00021131">
              <w:rPr>
                <w:rFonts w:eastAsia="Times New Roman" w:cs="Arial"/>
                <w:color w:val="5F5F5F"/>
                <w:sz w:val="16"/>
                <w:szCs w:val="16"/>
                <w:lang w:eastAsia="pl-PL"/>
              </w:rPr>
              <w:t xml:space="preserve"> </w:t>
            </w:r>
          </w:p>
        </w:tc>
      </w:tr>
      <w:tr w:rsidR="00F621B9" w:rsidRPr="00B50072" w14:paraId="6EB52688" w14:textId="77777777" w:rsidTr="000B1EB1">
        <w:trPr>
          <w:cantSplit/>
          <w:trHeight w:hRule="exact" w:val="397"/>
        </w:trPr>
        <w:tc>
          <w:tcPr>
            <w:tcW w:w="3119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1830304D" w14:textId="77777777" w:rsidR="00F621B9" w:rsidRPr="00B50072" w:rsidRDefault="00F621B9" w:rsidP="00C72F3E">
            <w:pPr>
              <w:spacing w:before="0" w:after="0" w:line="240" w:lineRule="auto"/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</w:pPr>
            <w:r w:rsidRPr="00B50072"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07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0BB9A882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</w:pPr>
            <w:r w:rsidRPr="00BC05BF"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>2 261 85</w:t>
            </w:r>
            <w:r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07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6C822EFB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</w:pPr>
            <w:r w:rsidRPr="00BC05BF"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>2</w:t>
            </w:r>
            <w:r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 xml:space="preserve"> 194 244</w:t>
            </w:r>
          </w:p>
        </w:tc>
        <w:tc>
          <w:tcPr>
            <w:tcW w:w="907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59515662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</w:pPr>
            <w:r w:rsidRPr="00BC05BF"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>49 514</w:t>
            </w:r>
          </w:p>
        </w:tc>
        <w:tc>
          <w:tcPr>
            <w:tcW w:w="907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206BC98A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</w:pPr>
            <w:r w:rsidRPr="00BC05BF"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>14 433</w:t>
            </w:r>
          </w:p>
        </w:tc>
        <w:tc>
          <w:tcPr>
            <w:tcW w:w="907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621F881A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</w:pPr>
            <w:r w:rsidRPr="00BC05BF">
              <w:rPr>
                <w:rFonts w:ascii="Fira Sans SemiBold" w:eastAsia="Times New Roman" w:hAnsi="Fira Sans SemiBold" w:cs="Arial"/>
                <w:sz w:val="16"/>
                <w:szCs w:val="16"/>
                <w:lang w:eastAsia="pl-PL"/>
              </w:rPr>
              <w:t>3 665</w:t>
            </w:r>
          </w:p>
        </w:tc>
      </w:tr>
      <w:tr w:rsidR="00F621B9" w:rsidRPr="008C378B" w14:paraId="4367CC92" w14:textId="77777777" w:rsidTr="000B1EB1">
        <w:trPr>
          <w:cantSplit/>
          <w:trHeight w:hRule="exact" w:val="397"/>
        </w:trPr>
        <w:tc>
          <w:tcPr>
            <w:tcW w:w="3119" w:type="dxa"/>
            <w:shd w:val="clear" w:color="auto" w:fill="auto"/>
            <w:noWrap/>
            <w:vAlign w:val="center"/>
          </w:tcPr>
          <w:p w14:paraId="36942E7C" w14:textId="77777777" w:rsidR="00F621B9" w:rsidRPr="00685D19" w:rsidRDefault="00F621B9" w:rsidP="00C72F3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>Przemysł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6DC82748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227 221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3297E600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205 630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85F56C2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13 280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C901243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6 419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E19809C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1 892</w:t>
            </w:r>
          </w:p>
        </w:tc>
      </w:tr>
      <w:tr w:rsidR="00F621B9" w:rsidRPr="008C378B" w14:paraId="4381B86C" w14:textId="77777777" w:rsidTr="000B1EB1">
        <w:trPr>
          <w:cantSplit/>
          <w:trHeight w:hRule="exact" w:val="397"/>
        </w:trPr>
        <w:tc>
          <w:tcPr>
            <w:tcW w:w="3119" w:type="dxa"/>
            <w:shd w:val="clear" w:color="auto" w:fill="auto"/>
            <w:noWrap/>
            <w:vAlign w:val="center"/>
          </w:tcPr>
          <w:p w14:paraId="001FC619" w14:textId="77777777" w:rsidR="00F621B9" w:rsidRPr="00685D19" w:rsidRDefault="00F621B9" w:rsidP="00C72F3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5DFF6461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349 137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9BAB907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341 241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B5916F5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6 657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3D2B7E8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1 108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65E5FF58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131</w:t>
            </w:r>
          </w:p>
        </w:tc>
      </w:tr>
      <w:tr w:rsidR="00F621B9" w:rsidRPr="008C378B" w14:paraId="68E4EE77" w14:textId="77777777" w:rsidTr="009E36C6">
        <w:trPr>
          <w:cantSplit/>
          <w:trHeight w:hRule="exact" w:val="510"/>
        </w:trPr>
        <w:tc>
          <w:tcPr>
            <w:tcW w:w="3119" w:type="dxa"/>
            <w:shd w:val="clear" w:color="auto" w:fill="auto"/>
            <w:noWrap/>
            <w:vAlign w:val="center"/>
          </w:tcPr>
          <w:p w14:paraId="628CDED3" w14:textId="77777777" w:rsidR="00F621B9" w:rsidRPr="00685D19" w:rsidRDefault="00F621B9" w:rsidP="00C72F3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>Ha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ndel; naprawa pojazdów samochodow</w:t>
            </w: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>ych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514D2B74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488 377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1888E313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471 641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567C12E3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13 306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0ED7723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2 927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61007066" w14:textId="77777777" w:rsidR="00F621B9" w:rsidRPr="00BC05BF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05BF">
              <w:rPr>
                <w:rFonts w:eastAsia="Times New Roman" w:cs="Arial"/>
                <w:sz w:val="16"/>
                <w:szCs w:val="16"/>
                <w:lang w:eastAsia="pl-PL"/>
              </w:rPr>
              <w:t>503</w:t>
            </w:r>
          </w:p>
        </w:tc>
      </w:tr>
      <w:tr w:rsidR="00F621B9" w:rsidRPr="008C378B" w14:paraId="061922CA" w14:textId="77777777" w:rsidTr="000B1EB1">
        <w:trPr>
          <w:cantSplit/>
          <w:trHeight w:hRule="exact" w:val="397"/>
        </w:trPr>
        <w:tc>
          <w:tcPr>
            <w:tcW w:w="3119" w:type="dxa"/>
            <w:shd w:val="clear" w:color="auto" w:fill="auto"/>
            <w:noWrap/>
            <w:vAlign w:val="center"/>
          </w:tcPr>
          <w:p w14:paraId="319D3D46" w14:textId="77777777" w:rsidR="00F621B9" w:rsidRPr="00685D19" w:rsidRDefault="00F621B9" w:rsidP="00C72F3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8446B6F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150 073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3DA8CB0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145 359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2543673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3 525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13B98CA8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928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5055C952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261</w:t>
            </w:r>
          </w:p>
        </w:tc>
      </w:tr>
      <w:tr w:rsidR="00F621B9" w:rsidRPr="008C378B" w14:paraId="584381AF" w14:textId="77777777" w:rsidTr="000B1EB1">
        <w:trPr>
          <w:cantSplit/>
          <w:trHeight w:hRule="exact" w:val="397"/>
        </w:trPr>
        <w:tc>
          <w:tcPr>
            <w:tcW w:w="3119" w:type="dxa"/>
            <w:shd w:val="clear" w:color="auto" w:fill="auto"/>
            <w:noWrap/>
            <w:vAlign w:val="center"/>
          </w:tcPr>
          <w:p w14:paraId="0D584440" w14:textId="77777777" w:rsidR="00F621B9" w:rsidRPr="00685D19" w:rsidRDefault="00F621B9" w:rsidP="00C72F3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>Informacja i komunikacja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E3F0CD1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134 882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3DB5EEE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132 588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31D5A25C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1 618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6BC26B5A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517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1C9D43EC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159</w:t>
            </w:r>
          </w:p>
        </w:tc>
      </w:tr>
      <w:tr w:rsidR="00F621B9" w:rsidRPr="008C378B" w14:paraId="56720DB1" w14:textId="77777777" w:rsidTr="009E36C6">
        <w:trPr>
          <w:cantSplit/>
          <w:trHeight w:hRule="exact" w:val="510"/>
        </w:trPr>
        <w:tc>
          <w:tcPr>
            <w:tcW w:w="3119" w:type="dxa"/>
            <w:shd w:val="clear" w:color="auto" w:fill="auto"/>
            <w:noWrap/>
            <w:vAlign w:val="center"/>
          </w:tcPr>
          <w:p w14:paraId="30D30552" w14:textId="77777777" w:rsidR="00F621B9" w:rsidRPr="00685D19" w:rsidRDefault="00F621B9" w:rsidP="00C72F3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>Działalność profesjonalna, naukowa 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>techniczna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2A7FE019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314 16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6C4F999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310 49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DA8263E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2 932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46CFF330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572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32B14A09" w14:textId="77777777" w:rsidR="00F621B9" w:rsidRPr="009D4AB6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AB6">
              <w:rPr>
                <w:rFonts w:eastAsia="Times New Roman" w:cs="Arial"/>
                <w:sz w:val="16"/>
                <w:szCs w:val="16"/>
                <w:lang w:eastAsia="pl-PL"/>
              </w:rPr>
              <w:t>165</w:t>
            </w:r>
          </w:p>
        </w:tc>
      </w:tr>
      <w:tr w:rsidR="00F621B9" w:rsidRPr="008C378B" w14:paraId="36015C0E" w14:textId="77777777" w:rsidTr="000B1EB1">
        <w:trPr>
          <w:cantSplit/>
          <w:trHeight w:hRule="exact" w:val="397"/>
        </w:trPr>
        <w:tc>
          <w:tcPr>
            <w:tcW w:w="3119" w:type="dxa"/>
            <w:shd w:val="clear" w:color="auto" w:fill="auto"/>
            <w:noWrap/>
            <w:vAlign w:val="center"/>
          </w:tcPr>
          <w:p w14:paraId="708411A5" w14:textId="77777777" w:rsidR="00F621B9" w:rsidRPr="00685D19" w:rsidRDefault="00F621B9" w:rsidP="00C72F3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5D19">
              <w:rPr>
                <w:rFonts w:eastAsia="Times New Roman" w:cs="Arial"/>
                <w:sz w:val="16"/>
                <w:szCs w:val="16"/>
                <w:lang w:eastAsia="pl-PL"/>
              </w:rPr>
              <w:t>Pozostałe sekcje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15A5D8AF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  <w:r w:rsidRPr="00686B72">
              <w:rPr>
                <w:rFonts w:eastAsia="Times New Roman" w:cs="Arial"/>
                <w:sz w:val="16"/>
                <w:szCs w:val="16"/>
                <w:lang w:eastAsia="pl-PL"/>
              </w:rPr>
              <w:t>598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006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1676813A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6B72">
              <w:rPr>
                <w:rFonts w:eastAsia="Times New Roman" w:cs="Arial"/>
                <w:sz w:val="16"/>
                <w:szCs w:val="16"/>
                <w:lang w:eastAsia="pl-PL"/>
              </w:rPr>
              <w:t>587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294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5B4844C4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6B72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686B72">
              <w:rPr>
                <w:rFonts w:eastAsia="Times New Roman" w:cs="Arial"/>
                <w:sz w:val="16"/>
                <w:szCs w:val="16"/>
                <w:lang w:eastAsia="pl-PL"/>
              </w:rPr>
              <w:t>196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7E8303F7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56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9F5695">
              <w:rPr>
                <w:rFonts w:eastAsia="Times New Roman" w:cs="Arial"/>
                <w:sz w:val="16"/>
                <w:szCs w:val="16"/>
                <w:lang w:eastAsia="pl-PL"/>
              </w:rPr>
              <w:t>962</w:t>
            </w:r>
          </w:p>
        </w:tc>
        <w:tc>
          <w:tcPr>
            <w:tcW w:w="907" w:type="dxa"/>
            <w:shd w:val="clear" w:color="auto" w:fill="auto"/>
            <w:noWrap/>
            <w:vAlign w:val="center"/>
          </w:tcPr>
          <w:p w14:paraId="033C2919" w14:textId="77777777" w:rsidR="00F621B9" w:rsidRPr="00685D19" w:rsidRDefault="00F621B9" w:rsidP="00C72F3E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5695">
              <w:rPr>
                <w:rFonts w:eastAsia="Times New Roman" w:cs="Arial"/>
                <w:sz w:val="16"/>
                <w:szCs w:val="16"/>
                <w:lang w:eastAsia="pl-PL"/>
              </w:rPr>
              <w:t>554</w:t>
            </w:r>
          </w:p>
        </w:tc>
      </w:tr>
    </w:tbl>
    <w:p w14:paraId="168C2A22" w14:textId="20215F4D" w:rsidR="00F621B9" w:rsidRDefault="00F621B9" w:rsidP="009E36C6">
      <w:pPr>
        <w:autoSpaceDE w:val="0"/>
        <w:autoSpaceDN w:val="0"/>
        <w:adjustRightInd w:val="0"/>
        <w:spacing w:before="240"/>
        <w:rPr>
          <w:noProof/>
          <w:szCs w:val="19"/>
          <w:lang w:eastAsia="pl-PL"/>
        </w:rPr>
      </w:pPr>
      <w:r w:rsidRPr="00610840">
        <w:rPr>
          <w:szCs w:val="19"/>
        </w:rPr>
        <w:t>Struktura sektora przedsiębiorstw niefinansowych</w:t>
      </w:r>
      <w:r>
        <w:rPr>
          <w:szCs w:val="19"/>
        </w:rPr>
        <w:t>,</w:t>
      </w:r>
      <w:r w:rsidRPr="00610840">
        <w:rPr>
          <w:szCs w:val="19"/>
        </w:rPr>
        <w:t xml:space="preserve"> analizowana według rodzaju prowadzonej działalności</w:t>
      </w:r>
      <w:r>
        <w:rPr>
          <w:szCs w:val="19"/>
        </w:rPr>
        <w:t>,</w:t>
      </w:r>
      <w:r w:rsidRPr="00610840">
        <w:rPr>
          <w:szCs w:val="19"/>
        </w:rPr>
        <w:t xml:space="preserve"> w latach 2010–20</w:t>
      </w:r>
      <w:r>
        <w:rPr>
          <w:szCs w:val="19"/>
        </w:rPr>
        <w:t>20</w:t>
      </w:r>
      <w:r w:rsidRPr="00610840">
        <w:rPr>
          <w:szCs w:val="19"/>
        </w:rPr>
        <w:t xml:space="preserve"> zmieniła się nieznacznie</w:t>
      </w:r>
      <w:r w:rsidRPr="00250C06">
        <w:rPr>
          <w:szCs w:val="19"/>
        </w:rPr>
        <w:t xml:space="preserve">. W stosunku do roku 2010 zaobserwowano spadek </w:t>
      </w:r>
      <w:r>
        <w:rPr>
          <w:szCs w:val="19"/>
        </w:rPr>
        <w:t>udziału</w:t>
      </w:r>
      <w:r w:rsidRPr="00250C06">
        <w:rPr>
          <w:szCs w:val="19"/>
        </w:rPr>
        <w:t xml:space="preserve"> jednostek handlowych w ogólnej liczbi</w:t>
      </w:r>
      <w:r>
        <w:rPr>
          <w:szCs w:val="19"/>
        </w:rPr>
        <w:t>e przedsiębiorstw (o</w:t>
      </w:r>
      <w:r w:rsidR="009B37B0">
        <w:rPr>
          <w:szCs w:val="19"/>
        </w:rPr>
        <w:t> </w:t>
      </w:r>
      <w:r w:rsidRPr="00250C06">
        <w:rPr>
          <w:szCs w:val="19"/>
        </w:rPr>
        <w:t>8,</w:t>
      </w:r>
      <w:r>
        <w:rPr>
          <w:szCs w:val="19"/>
        </w:rPr>
        <w:t>8</w:t>
      </w:r>
      <w:r w:rsidRPr="00250C06">
        <w:rPr>
          <w:szCs w:val="19"/>
        </w:rPr>
        <w:t xml:space="preserve"> p.proc.)</w:t>
      </w:r>
      <w:r>
        <w:rPr>
          <w:szCs w:val="19"/>
        </w:rPr>
        <w:t xml:space="preserve"> oraz wzrost udziału w</w:t>
      </w:r>
      <w:r w:rsidRPr="000E1C47">
        <w:rPr>
          <w:szCs w:val="19"/>
        </w:rPr>
        <w:t xml:space="preserve"> przypadku jednostek prowadzących działalność profesjonalną, naukową i techniczną oraz w zakresie informacji i komunikacji (</w:t>
      </w:r>
      <w:r>
        <w:rPr>
          <w:szCs w:val="19"/>
        </w:rPr>
        <w:t>odpowiednio o 3,1</w:t>
      </w:r>
      <w:r w:rsidR="00C6456E">
        <w:rPr>
          <w:szCs w:val="19"/>
        </w:rPr>
        <w:t> </w:t>
      </w:r>
      <w:r>
        <w:rPr>
          <w:szCs w:val="19"/>
        </w:rPr>
        <w:t>p.proc. i</w:t>
      </w:r>
      <w:r w:rsidR="009B37B0">
        <w:rPr>
          <w:szCs w:val="19"/>
        </w:rPr>
        <w:t xml:space="preserve"> </w:t>
      </w:r>
      <w:r>
        <w:rPr>
          <w:szCs w:val="19"/>
        </w:rPr>
        <w:t>2,8</w:t>
      </w:r>
      <w:r w:rsidR="009B37B0">
        <w:rPr>
          <w:szCs w:val="19"/>
        </w:rPr>
        <w:t xml:space="preserve"> </w:t>
      </w:r>
      <w:r w:rsidRPr="000E1C47">
        <w:rPr>
          <w:szCs w:val="19"/>
        </w:rPr>
        <w:t>p.proc.). Zmiana udziału pozostałych sekcji była niewielka</w:t>
      </w:r>
      <w:r w:rsidRPr="00250C06">
        <w:rPr>
          <w:szCs w:val="19"/>
        </w:rPr>
        <w:t>.</w:t>
      </w:r>
    </w:p>
    <w:p w14:paraId="717D704D" w14:textId="78CD3285" w:rsidR="00AE154D" w:rsidRDefault="00AE154D" w:rsidP="00F621B9">
      <w:pPr>
        <w:autoSpaceDE w:val="0"/>
        <w:autoSpaceDN w:val="0"/>
        <w:adjustRightInd w:val="0"/>
        <w:rPr>
          <w:noProof/>
          <w:szCs w:val="19"/>
          <w:lang w:eastAsia="pl-PL"/>
        </w:rPr>
      </w:pPr>
    </w:p>
    <w:p w14:paraId="164897AA" w14:textId="0C65459D" w:rsidR="001937C3" w:rsidRPr="009E36C6" w:rsidRDefault="009C27CA" w:rsidP="009E36C6">
      <w:pPr>
        <w:autoSpaceDE w:val="0"/>
        <w:autoSpaceDN w:val="0"/>
        <w:adjustRightInd w:val="0"/>
        <w:rPr>
          <w:b/>
          <w:noProof/>
          <w:sz w:val="18"/>
          <w:szCs w:val="18"/>
          <w:lang w:eastAsia="pl-PL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696128" behindDoc="0" locked="1" layoutInCell="1" allowOverlap="1" wp14:anchorId="4230F3AD" wp14:editId="5B03110C">
            <wp:simplePos x="0" y="0"/>
            <wp:positionH relativeFrom="column">
              <wp:posOffset>3810</wp:posOffset>
            </wp:positionH>
            <wp:positionV relativeFrom="paragraph">
              <wp:posOffset>212035</wp:posOffset>
            </wp:positionV>
            <wp:extent cx="5036400" cy="2678400"/>
            <wp:effectExtent l="0" t="0" r="0" b="825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26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FA4" w:rsidRPr="00B50072">
        <w:rPr>
          <w:b/>
          <w:noProof/>
          <w:sz w:val="18"/>
          <w:szCs w:val="18"/>
          <w:lang w:eastAsia="pl-PL"/>
        </w:rPr>
        <w:t xml:space="preserve">Wykres 1. Struktura przedsiębiorstw </w:t>
      </w:r>
      <w:r w:rsidR="00EA6D9F">
        <w:rPr>
          <w:b/>
          <w:spacing w:val="-2"/>
          <w:sz w:val="18"/>
          <w:szCs w:val="18"/>
          <w:shd w:val="clear" w:color="auto" w:fill="FFFFFF"/>
        </w:rPr>
        <w:t xml:space="preserve">niefinansowych </w:t>
      </w:r>
      <w:r w:rsidR="00663FA4" w:rsidRPr="00B50072">
        <w:rPr>
          <w:b/>
          <w:noProof/>
          <w:sz w:val="18"/>
          <w:szCs w:val="18"/>
          <w:lang w:eastAsia="pl-PL"/>
        </w:rPr>
        <w:t>według sekcji PKD</w:t>
      </w:r>
    </w:p>
    <w:p w14:paraId="63FEAB4A" w14:textId="75139C6F" w:rsidR="00A0203E" w:rsidRDefault="009E36C6" w:rsidP="009B37B0">
      <w:pPr>
        <w:autoSpaceDE w:val="0"/>
        <w:autoSpaceDN w:val="0"/>
        <w:adjustRightInd w:val="0"/>
        <w:spacing w:before="240"/>
        <w:rPr>
          <w:noProof/>
          <w:szCs w:val="19"/>
          <w:lang w:eastAsia="pl-PL"/>
        </w:rPr>
      </w:pPr>
      <w:r w:rsidRPr="009B37B0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1" locked="1" layoutInCell="1" allowOverlap="1" wp14:anchorId="143355F0" wp14:editId="3113772D">
                <wp:simplePos x="0" y="0"/>
                <wp:positionH relativeFrom="page">
                  <wp:posOffset>5734050</wp:posOffset>
                </wp:positionH>
                <wp:positionV relativeFrom="paragraph">
                  <wp:posOffset>2749550</wp:posOffset>
                </wp:positionV>
                <wp:extent cx="1713230" cy="827405"/>
                <wp:effectExtent l="0" t="0" r="0" b="0"/>
                <wp:wrapTight wrapText="bothSides">
                  <wp:wrapPolygon edited="0">
                    <wp:start x="721" y="0"/>
                    <wp:lineTo x="721" y="20887"/>
                    <wp:lineTo x="20655" y="20887"/>
                    <wp:lineTo x="20655" y="0"/>
                    <wp:lineTo x="721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82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3A82" w14:textId="25755933" w:rsidR="00D5754C" w:rsidRPr="006964CF" w:rsidRDefault="00D5754C" w:rsidP="00B16007">
                            <w:pPr>
                              <w:spacing w:before="0"/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90% przedsiębiorstw niefinansowych o liczbie pracujących 10 i więcej osób prowadziło nie więcej niż 3 rodzaje działalności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355F0" id="Pole tekstowe 4" o:spid="_x0000_s1030" type="#_x0000_t202" style="position:absolute;margin-left:451.5pt;margin-top:216.5pt;width:134.9pt;height:65.1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" filled="f" stroked="f">
                <v:textbox inset=",0">
                  <w:txbxContent>
                    <w:p w14:paraId="2EB03A82" w14:textId="25755933" w:rsidR="00D5754C" w:rsidRPr="006964CF" w:rsidRDefault="00D5754C" w:rsidP="00B16007">
                      <w:pPr>
                        <w:spacing w:before="0"/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90% przedsiębiorstw niefinansowych o liczbie pracujących 10 i więcej osób prowadziło nie więcej niż 3 rodzaje działalności 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A87E24" w:rsidRPr="009E36C6">
        <w:rPr>
          <w:szCs w:val="19"/>
        </w:rPr>
        <w:t>Analizując zbiorowość przedsiębiorstw niefinansowych o liczbie pracujących 10 i</w:t>
      </w:r>
      <w:r w:rsidR="00332561" w:rsidRPr="009E36C6">
        <w:rPr>
          <w:szCs w:val="19"/>
        </w:rPr>
        <w:t xml:space="preserve"> </w:t>
      </w:r>
      <w:r w:rsidR="00A87E24" w:rsidRPr="009E36C6">
        <w:rPr>
          <w:szCs w:val="19"/>
        </w:rPr>
        <w:t>więcej osób</w:t>
      </w:r>
      <w:r w:rsidR="00B16007" w:rsidRPr="009E36C6">
        <w:rPr>
          <w:szCs w:val="19"/>
        </w:rPr>
        <w:t xml:space="preserve"> </w:t>
      </w:r>
      <w:r w:rsidR="00586DD1" w:rsidRPr="009E36C6">
        <w:rPr>
          <w:szCs w:val="19"/>
        </w:rPr>
        <w:t>zaobserwowano</w:t>
      </w:r>
      <w:r w:rsidR="00B16007" w:rsidRPr="009E36C6">
        <w:rPr>
          <w:szCs w:val="19"/>
        </w:rPr>
        <w:t>, że</w:t>
      </w:r>
      <w:r w:rsidR="00A87E24" w:rsidRPr="009E36C6">
        <w:rPr>
          <w:szCs w:val="19"/>
        </w:rPr>
        <w:t xml:space="preserve"> ponad 60% podmiotów prowadziło jeden rodzaj działalności na poziomie klasy PKD. Prowadzenie 2</w:t>
      </w:r>
      <w:r w:rsidR="00D51762" w:rsidRPr="009E36C6">
        <w:rPr>
          <w:szCs w:val="19"/>
        </w:rPr>
        <w:t>–</w:t>
      </w:r>
      <w:r w:rsidR="00A87E24" w:rsidRPr="009E36C6">
        <w:rPr>
          <w:szCs w:val="19"/>
        </w:rPr>
        <w:t xml:space="preserve">3 rodzajów działalności deklarowało </w:t>
      </w:r>
      <w:r w:rsidR="00C77A7B" w:rsidRPr="009E36C6">
        <w:rPr>
          <w:szCs w:val="19"/>
        </w:rPr>
        <w:t>29,7</w:t>
      </w:r>
      <w:r w:rsidR="00A87E24" w:rsidRPr="009E36C6">
        <w:rPr>
          <w:szCs w:val="19"/>
        </w:rPr>
        <w:t>% przedsiębiorstw, 4</w:t>
      </w:r>
      <w:r w:rsidR="00D51762" w:rsidRPr="009E36C6">
        <w:rPr>
          <w:szCs w:val="19"/>
        </w:rPr>
        <w:t>–</w:t>
      </w:r>
      <w:r w:rsidR="00A87E24" w:rsidRPr="009E36C6">
        <w:rPr>
          <w:szCs w:val="19"/>
        </w:rPr>
        <w:t>5</w:t>
      </w:r>
      <w:r w:rsidR="00332561" w:rsidRPr="009E36C6">
        <w:rPr>
          <w:szCs w:val="19"/>
        </w:rPr>
        <w:t xml:space="preserve"> </w:t>
      </w:r>
      <w:r w:rsidR="00A87E24" w:rsidRPr="009E36C6">
        <w:rPr>
          <w:szCs w:val="19"/>
        </w:rPr>
        <w:t>rodzajów – 5,9%, 6</w:t>
      </w:r>
      <w:r w:rsidR="00D51762" w:rsidRPr="009E36C6">
        <w:rPr>
          <w:szCs w:val="19"/>
        </w:rPr>
        <w:t>–</w:t>
      </w:r>
      <w:r w:rsidR="00A87E24" w:rsidRPr="009E36C6">
        <w:rPr>
          <w:szCs w:val="19"/>
        </w:rPr>
        <w:t>8 rodzajów – 2,7%, powyżej 8 – 1,1%.</w:t>
      </w:r>
    </w:p>
    <w:p w14:paraId="38CE3B4C" w14:textId="2F759B19" w:rsidR="009E36C6" w:rsidRDefault="009E36C6" w:rsidP="00A0203E">
      <w:pPr>
        <w:spacing w:before="0" w:after="0" w:line="240" w:lineRule="auto"/>
        <w:rPr>
          <w:b/>
          <w:szCs w:val="19"/>
        </w:rPr>
      </w:pPr>
      <w:bookmarkStart w:id="2" w:name="_Hlk86178775"/>
      <w:r>
        <w:rPr>
          <w:b/>
          <w:szCs w:val="19"/>
        </w:rPr>
        <w:br w:type="page"/>
      </w:r>
    </w:p>
    <w:bookmarkEnd w:id="2"/>
    <w:p w14:paraId="62C2D9DF" w14:textId="42A482C5" w:rsidR="0048281B" w:rsidRDefault="00FB5906" w:rsidP="00644CAC">
      <w:pPr>
        <w:ind w:left="907" w:hanging="907"/>
        <w:jc w:val="both"/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</w:pPr>
      <w:r w:rsidRPr="00B50072">
        <w:rPr>
          <w:b/>
          <w:sz w:val="18"/>
          <w:szCs w:val="18"/>
        </w:rPr>
        <w:lastRenderedPageBreak/>
        <w:t xml:space="preserve">Wykres </w:t>
      </w:r>
      <w:r w:rsidR="00640799" w:rsidRPr="00B50072">
        <w:rPr>
          <w:b/>
          <w:sz w:val="18"/>
          <w:szCs w:val="18"/>
        </w:rPr>
        <w:t>2</w:t>
      </w:r>
      <w:r w:rsidR="008F4441" w:rsidRPr="00B50072">
        <w:rPr>
          <w:b/>
          <w:sz w:val="18"/>
          <w:szCs w:val="18"/>
        </w:rPr>
        <w:t>.</w:t>
      </w:r>
      <w:r w:rsidR="00AB6A31">
        <w:rPr>
          <w:b/>
          <w:sz w:val="18"/>
          <w:szCs w:val="18"/>
        </w:rPr>
        <w:t xml:space="preserve"> </w:t>
      </w:r>
      <w:r w:rsidR="00640799" w:rsidRPr="00B50072">
        <w:rPr>
          <w:b/>
          <w:sz w:val="18"/>
          <w:szCs w:val="18"/>
          <w:shd w:val="clear" w:color="auto" w:fill="FFFFFF"/>
        </w:rPr>
        <w:t>S</w:t>
      </w:r>
      <w:r w:rsidR="0048281B" w:rsidRPr="00B50072"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  <w:t>truktura przychodów netto ze sprzedaży produktów, towarów i materiałów</w:t>
      </w:r>
      <w:r w:rsidR="00640799" w:rsidRPr="00B50072"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  <w:t xml:space="preserve"> </w:t>
      </w:r>
      <w:r w:rsidR="00AB6A31"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  <w:t xml:space="preserve">według </w:t>
      </w:r>
      <w:r w:rsidR="0048281B" w:rsidRPr="00B50072"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  <w:t xml:space="preserve">liczby rodzajów prowadzonych działalności w przedsiębiorstwach </w:t>
      </w:r>
      <w:r w:rsidR="00EA6D9F">
        <w:rPr>
          <w:b/>
          <w:spacing w:val="-2"/>
          <w:sz w:val="18"/>
          <w:szCs w:val="18"/>
          <w:shd w:val="clear" w:color="auto" w:fill="FFFFFF"/>
        </w:rPr>
        <w:t xml:space="preserve">niefinansowych </w:t>
      </w:r>
      <w:r w:rsidR="00996BD7" w:rsidRPr="00B50072">
        <w:rPr>
          <w:rFonts w:eastAsia="Times New Roman" w:cs="Times New Roman"/>
          <w:b/>
          <w:bCs/>
          <w:sz w:val="18"/>
          <w:szCs w:val="18"/>
          <w:lang w:eastAsia="pl-PL"/>
        </w:rPr>
        <w:t>o</w:t>
      </w:r>
      <w:r w:rsidR="00644CAC">
        <w:rPr>
          <w:rFonts w:eastAsia="Times New Roman" w:cs="Times New Roman"/>
          <w:b/>
          <w:bCs/>
          <w:sz w:val="18"/>
          <w:szCs w:val="18"/>
          <w:lang w:eastAsia="pl-PL"/>
        </w:rPr>
        <w:t> </w:t>
      </w:r>
      <w:r w:rsidR="00996BD7" w:rsidRPr="00B50072">
        <w:rPr>
          <w:rFonts w:eastAsia="Times New Roman" w:cs="Times New Roman"/>
          <w:b/>
          <w:bCs/>
          <w:sz w:val="18"/>
          <w:szCs w:val="18"/>
          <w:lang w:eastAsia="pl-PL"/>
        </w:rPr>
        <w:t>liczbie pracujących 10 i więcej</w:t>
      </w:r>
      <w:r w:rsidR="00996BD7" w:rsidRPr="00B50072"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  <w:t xml:space="preserve"> </w:t>
      </w:r>
      <w:r w:rsidR="00A87E24" w:rsidRPr="00B50072"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  <w:t xml:space="preserve">osób </w:t>
      </w:r>
      <w:r w:rsidR="0048281B" w:rsidRPr="00B50072"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  <w:t xml:space="preserve">w </w:t>
      </w:r>
      <w:r w:rsidR="00C77A7B">
        <w:rPr>
          <w:rFonts w:eastAsia="Times New Roman" w:cs="Times New Roman"/>
          <w:b/>
          <w:bCs/>
          <w:sz w:val="18"/>
          <w:szCs w:val="18"/>
          <w:lang w:eastAsia="pl-PL"/>
        </w:rPr>
        <w:t>2020</w:t>
      </w:r>
      <w:r w:rsidR="00C77A7B" w:rsidRPr="00B50072"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  <w:t xml:space="preserve"> </w:t>
      </w:r>
      <w:r w:rsidR="0048281B" w:rsidRPr="00B50072">
        <w:rPr>
          <w:rFonts w:eastAsia="Times New Roman" w:cs="Times New Roman"/>
          <w:b/>
          <w:bCs/>
          <w:color w:val="000000"/>
          <w:sz w:val="18"/>
          <w:szCs w:val="18"/>
          <w:lang w:eastAsia="pl-PL"/>
        </w:rPr>
        <w:t>r.</w:t>
      </w:r>
    </w:p>
    <w:p w14:paraId="515BDF83" w14:textId="7915834C" w:rsidR="00126DF4" w:rsidRPr="00250C06" w:rsidRDefault="0001374F" w:rsidP="00507FBC">
      <w:pPr>
        <w:spacing w:before="0" w:after="0" w:line="240" w:lineRule="auto"/>
        <w:rPr>
          <w:rFonts w:cs="Arial"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97152" behindDoc="0" locked="1" layoutInCell="1" allowOverlap="1" wp14:anchorId="495B0228" wp14:editId="70D5A9CA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5126355" cy="2461895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246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F4" w:rsidRPr="009B37B0">
        <w:rPr>
          <w:szCs w:val="19"/>
        </w:rPr>
        <w:t xml:space="preserve">W </w:t>
      </w:r>
      <w:r w:rsidR="0029412B" w:rsidRPr="009B37B0">
        <w:rPr>
          <w:szCs w:val="19"/>
        </w:rPr>
        <w:t xml:space="preserve">2020 </w:t>
      </w:r>
      <w:r w:rsidR="00A87E24" w:rsidRPr="009B37B0">
        <w:rPr>
          <w:szCs w:val="19"/>
        </w:rPr>
        <w:t xml:space="preserve">r. </w:t>
      </w:r>
      <w:r w:rsidR="00126DF4" w:rsidRPr="009B37B0">
        <w:rPr>
          <w:szCs w:val="19"/>
        </w:rPr>
        <w:t xml:space="preserve">najwięcej </w:t>
      </w:r>
      <w:r w:rsidR="00A87E24" w:rsidRPr="009B37B0">
        <w:rPr>
          <w:szCs w:val="19"/>
        </w:rPr>
        <w:t>przedsiębiorstw</w:t>
      </w:r>
      <w:r w:rsidR="00126DF4" w:rsidRPr="009B37B0">
        <w:rPr>
          <w:szCs w:val="19"/>
        </w:rPr>
        <w:t xml:space="preserve"> </w:t>
      </w:r>
      <w:r w:rsidR="00792772" w:rsidRPr="009B37B0">
        <w:rPr>
          <w:szCs w:val="19"/>
        </w:rPr>
        <w:t>niefinansowych</w:t>
      </w:r>
      <w:r w:rsidR="00126DF4" w:rsidRPr="009B37B0">
        <w:rPr>
          <w:szCs w:val="19"/>
        </w:rPr>
        <w:t xml:space="preserve"> prowadziło działalność (według siedziby zarządu) na terenie</w:t>
      </w:r>
      <w:r w:rsidR="00332561" w:rsidRPr="009B37B0">
        <w:rPr>
          <w:szCs w:val="19"/>
        </w:rPr>
        <w:t xml:space="preserve"> </w:t>
      </w:r>
      <w:r w:rsidR="00126DF4" w:rsidRPr="009B37B0">
        <w:rPr>
          <w:szCs w:val="19"/>
        </w:rPr>
        <w:t xml:space="preserve">województwa mazowieckiego </w:t>
      </w:r>
      <w:r w:rsidR="003426CD" w:rsidRPr="009B37B0">
        <w:rPr>
          <w:szCs w:val="19"/>
        </w:rPr>
        <w:t>(</w:t>
      </w:r>
      <w:r w:rsidR="007722E0" w:rsidRPr="009B37B0">
        <w:rPr>
          <w:szCs w:val="19"/>
        </w:rPr>
        <w:t>18,5</w:t>
      </w:r>
      <w:r w:rsidR="00126DF4" w:rsidRPr="009B37B0">
        <w:rPr>
          <w:szCs w:val="19"/>
        </w:rPr>
        <w:t>% ogółu)</w:t>
      </w:r>
      <w:r w:rsidR="00230A47" w:rsidRPr="009B37B0">
        <w:rPr>
          <w:szCs w:val="19"/>
        </w:rPr>
        <w:t xml:space="preserve">, </w:t>
      </w:r>
      <w:r w:rsidR="00126DF4" w:rsidRPr="009B37B0">
        <w:rPr>
          <w:szCs w:val="19"/>
        </w:rPr>
        <w:t xml:space="preserve">śląskiego </w:t>
      </w:r>
      <w:r w:rsidR="003426CD" w:rsidRPr="009B37B0">
        <w:rPr>
          <w:szCs w:val="19"/>
        </w:rPr>
        <w:t>(</w:t>
      </w:r>
      <w:r w:rsidR="00126DF4" w:rsidRPr="009B37B0">
        <w:rPr>
          <w:szCs w:val="19"/>
        </w:rPr>
        <w:t>1</w:t>
      </w:r>
      <w:r w:rsidR="008D581C" w:rsidRPr="009B37B0">
        <w:rPr>
          <w:szCs w:val="19"/>
        </w:rPr>
        <w:t>0</w:t>
      </w:r>
      <w:r w:rsidR="00126DF4" w:rsidRPr="009B37B0">
        <w:rPr>
          <w:szCs w:val="19"/>
        </w:rPr>
        <w:t>,</w:t>
      </w:r>
      <w:r w:rsidR="008D581C" w:rsidRPr="009B37B0">
        <w:rPr>
          <w:szCs w:val="19"/>
        </w:rPr>
        <w:t>6</w:t>
      </w:r>
      <w:r w:rsidR="00126DF4" w:rsidRPr="009B37B0">
        <w:rPr>
          <w:szCs w:val="19"/>
        </w:rPr>
        <w:t>% ogółu),</w:t>
      </w:r>
      <w:r w:rsidR="00230A47" w:rsidRPr="009B37B0">
        <w:rPr>
          <w:szCs w:val="19"/>
        </w:rPr>
        <w:t xml:space="preserve"> </w:t>
      </w:r>
      <w:r w:rsidR="00BF21E2" w:rsidRPr="009B37B0">
        <w:rPr>
          <w:szCs w:val="19"/>
        </w:rPr>
        <w:t>małopolskiego (10,2% ogółu) oraz wielkopolskiego (9,8% ogółu),</w:t>
      </w:r>
      <w:r w:rsidR="00A20F58" w:rsidRPr="009B37B0">
        <w:rPr>
          <w:szCs w:val="19"/>
        </w:rPr>
        <w:t xml:space="preserve"> </w:t>
      </w:r>
      <w:r w:rsidR="0035767E" w:rsidRPr="009B37B0">
        <w:rPr>
          <w:szCs w:val="19"/>
        </w:rPr>
        <w:t>a</w:t>
      </w:r>
      <w:r w:rsidR="00126DF4" w:rsidRPr="009B37B0">
        <w:rPr>
          <w:szCs w:val="19"/>
        </w:rPr>
        <w:t xml:space="preserve"> najmniej </w:t>
      </w:r>
      <w:r w:rsidR="00126DF4" w:rsidRPr="009B37B0">
        <w:rPr>
          <w:szCs w:val="19"/>
        </w:rPr>
        <w:softHyphen/>
      </w:r>
      <w:r w:rsidR="00126DF4" w:rsidRPr="009B37B0">
        <w:rPr>
          <w:szCs w:val="19"/>
        </w:rPr>
        <w:softHyphen/>
      </w:r>
      <w:r w:rsidR="00126DF4" w:rsidRPr="009B37B0">
        <w:rPr>
          <w:szCs w:val="19"/>
        </w:rPr>
        <w:softHyphen/>
        <w:t xml:space="preserve">– na terenie województwa opolskiego </w:t>
      </w:r>
      <w:r w:rsidR="003426CD" w:rsidRPr="009B37B0">
        <w:rPr>
          <w:szCs w:val="19"/>
        </w:rPr>
        <w:t>(</w:t>
      </w:r>
      <w:r w:rsidR="00126DF4" w:rsidRPr="009B37B0">
        <w:rPr>
          <w:szCs w:val="19"/>
        </w:rPr>
        <w:t>2,</w:t>
      </w:r>
      <w:r w:rsidR="00E42F94" w:rsidRPr="009B37B0">
        <w:rPr>
          <w:szCs w:val="19"/>
        </w:rPr>
        <w:t>0</w:t>
      </w:r>
      <w:r w:rsidR="00126DF4" w:rsidRPr="009B37B0">
        <w:rPr>
          <w:szCs w:val="19"/>
        </w:rPr>
        <w:t>% ogółu).</w:t>
      </w:r>
    </w:p>
    <w:p w14:paraId="5677463B" w14:textId="43DFE8D4" w:rsidR="00BE4471" w:rsidRDefault="00644CAC" w:rsidP="00250C06">
      <w:pPr>
        <w:pStyle w:val="Tekstprzypisudolnego"/>
        <w:spacing w:before="0"/>
        <w:rPr>
          <w:rFonts w:cs="Arial"/>
          <w:sz w:val="19"/>
          <w:szCs w:val="19"/>
        </w:rPr>
      </w:pPr>
      <w:r w:rsidRPr="00250C0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1" locked="1" layoutInCell="1" allowOverlap="1" wp14:anchorId="2ACAE229" wp14:editId="31CB2FB1">
                <wp:simplePos x="0" y="0"/>
                <wp:positionH relativeFrom="page">
                  <wp:posOffset>5772150</wp:posOffset>
                </wp:positionH>
                <wp:positionV relativeFrom="paragraph">
                  <wp:posOffset>161925</wp:posOffset>
                </wp:positionV>
                <wp:extent cx="1709420" cy="751840"/>
                <wp:effectExtent l="0" t="0" r="0" b="0"/>
                <wp:wrapTight wrapText="bothSides">
                  <wp:wrapPolygon edited="0">
                    <wp:start x="722" y="0"/>
                    <wp:lineTo x="722" y="20797"/>
                    <wp:lineTo x="20701" y="20797"/>
                    <wp:lineTo x="20701" y="0"/>
                    <wp:lineTo x="722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75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D86EB" w14:textId="71B6876B" w:rsidR="00D5754C" w:rsidRPr="006964CF" w:rsidRDefault="00D5754C" w:rsidP="00644CAC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Na terenie województwa mazowieckiego miało siedzibę </w:t>
                            </w:r>
                            <w:r w:rsidRPr="00BF21E2">
                              <w:t>417</w:t>
                            </w:r>
                            <w:r>
                              <w:t> </w:t>
                            </w:r>
                            <w:r w:rsidRPr="00BF21E2">
                              <w:t>780</w:t>
                            </w:r>
                            <w:r>
                              <w:t xml:space="preserve"> przedsiębiorstw niefinansowych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CAE229" id="Pole tekstowe 14" o:spid="_x0000_s1031" type="#_x0000_t202" style="position:absolute;margin-left:454.5pt;margin-top:12.75pt;width:134.6pt;height:59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" filled="f" stroked="f">
                <v:textbox>
                  <w:txbxContent>
                    <w:p w14:paraId="4CDD86EB" w14:textId="71B6876B" w:rsidR="00D5754C" w:rsidRPr="006964CF" w:rsidRDefault="00D5754C" w:rsidP="00644CAC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Na terenie województwa mazowieckiego miało siedzibę </w:t>
                      </w:r>
                      <w:r w:rsidRPr="00BF21E2">
                        <w:t>417</w:t>
                      </w:r>
                      <w:r>
                        <w:t> </w:t>
                      </w:r>
                      <w:r w:rsidRPr="00BF21E2">
                        <w:t>780</w:t>
                      </w:r>
                      <w:r>
                        <w:t xml:space="preserve"> przedsiębiorstw niefinansowych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</w:p>
    <w:p w14:paraId="0F9ADD76" w14:textId="30FAE3FE" w:rsidR="00185322" w:rsidRPr="002D4A83" w:rsidRDefault="008277E0" w:rsidP="00644CAC">
      <w:pPr>
        <w:pStyle w:val="Tekstprzypisudolnego"/>
        <w:spacing w:after="120" w:line="240" w:lineRule="exact"/>
        <w:ind w:left="794" w:hanging="794"/>
        <w:rPr>
          <w:b/>
          <w:spacing w:val="-2"/>
          <w:sz w:val="18"/>
          <w:szCs w:val="18"/>
          <w:shd w:val="clear" w:color="auto" w:fill="FFFFFF"/>
        </w:rPr>
      </w:pPr>
      <w:r>
        <w:rPr>
          <w:b/>
          <w:spacing w:val="-2"/>
          <w:sz w:val="18"/>
          <w:szCs w:val="18"/>
          <w:shd w:val="clear" w:color="auto" w:fill="FFFFFF"/>
        </w:rPr>
        <w:t xml:space="preserve">Tablica 3. </w:t>
      </w:r>
      <w:r w:rsidR="00185322" w:rsidRPr="002D4A83">
        <w:rPr>
          <w:b/>
          <w:spacing w:val="-2"/>
          <w:sz w:val="18"/>
          <w:szCs w:val="18"/>
          <w:shd w:val="clear" w:color="auto" w:fill="FFFFFF"/>
        </w:rPr>
        <w:t xml:space="preserve">Liczba przedsiębiorstw </w:t>
      </w:r>
      <w:r w:rsidR="00EA6D9F">
        <w:rPr>
          <w:b/>
          <w:spacing w:val="-2"/>
          <w:sz w:val="18"/>
          <w:szCs w:val="18"/>
          <w:shd w:val="clear" w:color="auto" w:fill="FFFFFF"/>
        </w:rPr>
        <w:t xml:space="preserve">niefinansowych </w:t>
      </w:r>
      <w:r w:rsidR="003740C4" w:rsidRPr="002D4A83">
        <w:rPr>
          <w:b/>
          <w:spacing w:val="-2"/>
          <w:sz w:val="18"/>
          <w:szCs w:val="18"/>
          <w:shd w:val="clear" w:color="auto" w:fill="FFFFFF"/>
        </w:rPr>
        <w:t>oraz</w:t>
      </w:r>
      <w:r w:rsidR="00BD5F48" w:rsidRPr="002D4A83">
        <w:rPr>
          <w:b/>
          <w:spacing w:val="-2"/>
          <w:sz w:val="18"/>
          <w:szCs w:val="18"/>
          <w:shd w:val="clear" w:color="auto" w:fill="FFFFFF"/>
        </w:rPr>
        <w:t xml:space="preserve"> liczba jednostek lokalnych </w:t>
      </w:r>
      <w:r w:rsidR="003740C4" w:rsidRPr="002D4A83">
        <w:rPr>
          <w:b/>
          <w:spacing w:val="-2"/>
          <w:sz w:val="18"/>
          <w:szCs w:val="18"/>
          <w:shd w:val="clear" w:color="auto" w:fill="FFFFFF"/>
        </w:rPr>
        <w:t xml:space="preserve">(bez jednostek poza granicami kraju) według województw </w:t>
      </w:r>
      <w:r w:rsidR="00185322" w:rsidRPr="002D4A83">
        <w:rPr>
          <w:b/>
          <w:spacing w:val="-2"/>
          <w:sz w:val="18"/>
          <w:szCs w:val="18"/>
          <w:shd w:val="clear" w:color="auto" w:fill="FFFFFF"/>
        </w:rPr>
        <w:t>w 20</w:t>
      </w:r>
      <w:r w:rsidR="00DF1CF2">
        <w:rPr>
          <w:b/>
          <w:spacing w:val="-2"/>
          <w:sz w:val="18"/>
          <w:szCs w:val="18"/>
          <w:shd w:val="clear" w:color="auto" w:fill="FFFFFF"/>
        </w:rPr>
        <w:t>20</w:t>
      </w:r>
      <w:r w:rsidR="00185322" w:rsidRPr="002D4A83">
        <w:rPr>
          <w:b/>
          <w:spacing w:val="-2"/>
          <w:sz w:val="18"/>
          <w:szCs w:val="18"/>
          <w:shd w:val="clear" w:color="auto" w:fill="FFFFFF"/>
        </w:rPr>
        <w:t xml:space="preserve"> r</w:t>
      </w:r>
      <w:r w:rsidR="0077074E" w:rsidRPr="002D4A83">
        <w:rPr>
          <w:b/>
          <w:spacing w:val="-2"/>
          <w:sz w:val="18"/>
          <w:szCs w:val="18"/>
          <w:shd w:val="clear" w:color="auto" w:fill="FFFFFF"/>
        </w:rPr>
        <w:t>.</w:t>
      </w:r>
    </w:p>
    <w:tbl>
      <w:tblPr>
        <w:tblStyle w:val="Tabela-Siatka"/>
        <w:tblpPr w:leftFromText="141" w:rightFromText="141" w:vertAnchor="text" w:horzAnchor="margin" w:tblpY="-26"/>
        <w:tblW w:w="0" w:type="auto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641"/>
        <w:gridCol w:w="2644"/>
        <w:gridCol w:w="2642"/>
      </w:tblGrid>
      <w:tr w:rsidR="00644CAC" w:rsidRPr="00640799" w14:paraId="1EC9C238" w14:textId="77777777" w:rsidTr="00644CAC">
        <w:trPr>
          <w:trHeight w:val="567"/>
        </w:trPr>
        <w:tc>
          <w:tcPr>
            <w:tcW w:w="2641" w:type="dxa"/>
            <w:tcBorders>
              <w:top w:val="nil"/>
              <w:bottom w:val="single" w:sz="12" w:space="0" w:color="001D77"/>
            </w:tcBorders>
            <w:vAlign w:val="center"/>
          </w:tcPr>
          <w:p w14:paraId="73E2A942" w14:textId="77777777" w:rsidR="00644CAC" w:rsidRPr="002D4A83" w:rsidRDefault="00644CAC" w:rsidP="00644CAC">
            <w:pPr>
              <w:pStyle w:val="Tekstprzypisudolnego"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Województwa</w:t>
            </w:r>
          </w:p>
        </w:tc>
        <w:tc>
          <w:tcPr>
            <w:tcW w:w="2644" w:type="dxa"/>
            <w:tcBorders>
              <w:top w:val="nil"/>
              <w:bottom w:val="single" w:sz="12" w:space="0" w:color="001D77"/>
            </w:tcBorders>
            <w:vAlign w:val="center"/>
          </w:tcPr>
          <w:p w14:paraId="5984461B" w14:textId="77777777" w:rsidR="00644CAC" w:rsidRPr="002D4A83" w:rsidRDefault="00644CAC" w:rsidP="00644CAC">
            <w:pPr>
              <w:pStyle w:val="Tekstprzypisudolnego"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Liczba przedsiębiorstw</w:t>
            </w:r>
          </w:p>
        </w:tc>
        <w:tc>
          <w:tcPr>
            <w:tcW w:w="2642" w:type="dxa"/>
            <w:tcBorders>
              <w:top w:val="nil"/>
              <w:bottom w:val="single" w:sz="12" w:space="0" w:color="001D77"/>
            </w:tcBorders>
            <w:vAlign w:val="center"/>
          </w:tcPr>
          <w:p w14:paraId="428260D6" w14:textId="77777777" w:rsidR="00644CAC" w:rsidRPr="002D4A83" w:rsidRDefault="00644CAC" w:rsidP="00644CAC">
            <w:pPr>
              <w:pStyle w:val="Tekstprzypisudolnego"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Liczba jednostek lokalnych</w:t>
            </w:r>
          </w:p>
        </w:tc>
      </w:tr>
      <w:tr w:rsidR="00644CAC" w:rsidRPr="00B50072" w14:paraId="6C934D4A" w14:textId="77777777" w:rsidTr="00644CAC">
        <w:trPr>
          <w:trHeight w:hRule="exact" w:val="397"/>
        </w:trPr>
        <w:tc>
          <w:tcPr>
            <w:tcW w:w="2641" w:type="dxa"/>
            <w:tcBorders>
              <w:top w:val="single" w:sz="12" w:space="0" w:color="001D77"/>
            </w:tcBorders>
            <w:vAlign w:val="center"/>
          </w:tcPr>
          <w:p w14:paraId="3D2C94F8" w14:textId="77777777" w:rsidR="00644CAC" w:rsidRPr="007E7355" w:rsidRDefault="00644CAC" w:rsidP="00644CAC">
            <w:pPr>
              <w:pStyle w:val="Tekstprzypisudolnego"/>
              <w:spacing w:before="0"/>
              <w:rPr>
                <w:rFonts w:ascii="Fira Sans SemiBold" w:hAnsi="Fira Sans SemiBold" w:cs="Arial"/>
                <w:sz w:val="16"/>
                <w:szCs w:val="16"/>
              </w:rPr>
            </w:pPr>
            <w:r w:rsidRPr="007E7355">
              <w:rPr>
                <w:rFonts w:ascii="Fira Sans SemiBold" w:hAnsi="Fira Sans SemiBold" w:cs="Arial"/>
                <w:sz w:val="16"/>
                <w:szCs w:val="16"/>
              </w:rPr>
              <w:t>Ogółem</w:t>
            </w:r>
          </w:p>
        </w:tc>
        <w:tc>
          <w:tcPr>
            <w:tcW w:w="2644" w:type="dxa"/>
            <w:tcBorders>
              <w:top w:val="single" w:sz="12" w:space="0" w:color="001D77"/>
            </w:tcBorders>
            <w:vAlign w:val="center"/>
          </w:tcPr>
          <w:p w14:paraId="725BB187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D4AB6">
              <w:rPr>
                <w:rFonts w:ascii="Fira Sans SemiBold" w:hAnsi="Fira Sans SemiBold" w:cs="Arial"/>
                <w:sz w:val="16"/>
                <w:szCs w:val="16"/>
              </w:rPr>
              <w:t>2 261 85</w:t>
            </w:r>
            <w:r>
              <w:rPr>
                <w:rFonts w:ascii="Fira Sans SemiBold" w:hAnsi="Fira Sans SemiBold" w:cs="Arial"/>
                <w:sz w:val="16"/>
                <w:szCs w:val="16"/>
              </w:rPr>
              <w:t>6</w:t>
            </w:r>
          </w:p>
        </w:tc>
        <w:tc>
          <w:tcPr>
            <w:tcW w:w="2642" w:type="dxa"/>
            <w:tcBorders>
              <w:top w:val="single" w:sz="12" w:space="0" w:color="001D77"/>
            </w:tcBorders>
            <w:vAlign w:val="center"/>
          </w:tcPr>
          <w:p w14:paraId="42B6742A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D4AB6">
              <w:rPr>
                <w:rFonts w:ascii="Fira Sans SemiBold" w:hAnsi="Fira Sans SemiBold" w:cs="Arial"/>
                <w:sz w:val="16"/>
                <w:szCs w:val="16"/>
              </w:rPr>
              <w:t>2 323 749</w:t>
            </w:r>
          </w:p>
        </w:tc>
      </w:tr>
      <w:tr w:rsidR="00644CAC" w:rsidRPr="00640799" w14:paraId="5E57FBB4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6A090E82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Dolnośląskie</w:t>
            </w:r>
          </w:p>
        </w:tc>
        <w:tc>
          <w:tcPr>
            <w:tcW w:w="2644" w:type="dxa"/>
            <w:vAlign w:val="center"/>
          </w:tcPr>
          <w:p w14:paraId="787E9087" w14:textId="77777777" w:rsidR="00644CAC" w:rsidRPr="002D4A83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170 713</w:t>
            </w:r>
          </w:p>
        </w:tc>
        <w:tc>
          <w:tcPr>
            <w:tcW w:w="2642" w:type="dxa"/>
            <w:vAlign w:val="center"/>
          </w:tcPr>
          <w:p w14:paraId="2A7B7C30" w14:textId="77777777" w:rsidR="00644CAC" w:rsidRPr="006B4228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4AB6">
              <w:rPr>
                <w:rFonts w:cs="Arial"/>
                <w:sz w:val="16"/>
                <w:szCs w:val="16"/>
              </w:rPr>
              <w:t>176 259</w:t>
            </w:r>
          </w:p>
        </w:tc>
      </w:tr>
      <w:tr w:rsidR="00644CAC" w:rsidRPr="00640799" w14:paraId="44CA28BE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7060000E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Kujawsko-pomorskie</w:t>
            </w:r>
          </w:p>
        </w:tc>
        <w:tc>
          <w:tcPr>
            <w:tcW w:w="2644" w:type="dxa"/>
            <w:vAlign w:val="center"/>
          </w:tcPr>
          <w:p w14:paraId="2DEF06DB" w14:textId="77777777" w:rsidR="00644CAC" w:rsidRPr="002D4A83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113 561</w:t>
            </w:r>
          </w:p>
        </w:tc>
        <w:tc>
          <w:tcPr>
            <w:tcW w:w="2642" w:type="dxa"/>
            <w:vAlign w:val="center"/>
          </w:tcPr>
          <w:p w14:paraId="45E6DD72" w14:textId="77777777" w:rsidR="00644CAC" w:rsidRPr="006B4228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4AB6">
              <w:rPr>
                <w:rFonts w:cs="Arial"/>
                <w:sz w:val="16"/>
                <w:szCs w:val="16"/>
              </w:rPr>
              <w:t>115 759</w:t>
            </w:r>
          </w:p>
        </w:tc>
      </w:tr>
      <w:tr w:rsidR="00644CAC" w:rsidRPr="00640799" w14:paraId="0AA03D63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1A89E20F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Lubelskie</w:t>
            </w:r>
          </w:p>
        </w:tc>
        <w:tc>
          <w:tcPr>
            <w:tcW w:w="2644" w:type="dxa"/>
            <w:vAlign w:val="center"/>
          </w:tcPr>
          <w:p w14:paraId="36B2158B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99 142</w:t>
            </w:r>
          </w:p>
        </w:tc>
        <w:tc>
          <w:tcPr>
            <w:tcW w:w="2642" w:type="dxa"/>
            <w:vAlign w:val="center"/>
          </w:tcPr>
          <w:p w14:paraId="68F142E5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102 317</w:t>
            </w:r>
          </w:p>
        </w:tc>
      </w:tr>
      <w:tr w:rsidR="00644CAC" w:rsidRPr="00640799" w14:paraId="0B2A2D28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405FAB8C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Lubuskie</w:t>
            </w:r>
          </w:p>
        </w:tc>
        <w:tc>
          <w:tcPr>
            <w:tcW w:w="2644" w:type="dxa"/>
            <w:vAlign w:val="center"/>
          </w:tcPr>
          <w:p w14:paraId="3144F69F" w14:textId="77777777" w:rsidR="00644CAC" w:rsidRPr="002D4A83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52 537</w:t>
            </w:r>
          </w:p>
        </w:tc>
        <w:tc>
          <w:tcPr>
            <w:tcW w:w="2642" w:type="dxa"/>
            <w:vAlign w:val="center"/>
          </w:tcPr>
          <w:p w14:paraId="3DB606A8" w14:textId="77777777" w:rsidR="00644CAC" w:rsidRPr="006B4228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4AB6">
              <w:rPr>
                <w:rFonts w:cs="Arial"/>
                <w:sz w:val="16"/>
                <w:szCs w:val="16"/>
              </w:rPr>
              <w:t>53 510</w:t>
            </w:r>
          </w:p>
        </w:tc>
      </w:tr>
      <w:tr w:rsidR="00644CAC" w:rsidRPr="00640799" w14:paraId="01BE4A7F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6C130E00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Łódzkie</w:t>
            </w:r>
          </w:p>
        </w:tc>
        <w:tc>
          <w:tcPr>
            <w:tcW w:w="2644" w:type="dxa"/>
            <w:vAlign w:val="center"/>
          </w:tcPr>
          <w:p w14:paraId="320D183A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130 887</w:t>
            </w:r>
          </w:p>
        </w:tc>
        <w:tc>
          <w:tcPr>
            <w:tcW w:w="2642" w:type="dxa"/>
            <w:vAlign w:val="center"/>
          </w:tcPr>
          <w:p w14:paraId="3B673739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135 668</w:t>
            </w:r>
          </w:p>
        </w:tc>
      </w:tr>
      <w:tr w:rsidR="00644CAC" w:rsidRPr="00640799" w14:paraId="399A957A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7C3C93DE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Małopolskie</w:t>
            </w:r>
          </w:p>
        </w:tc>
        <w:tc>
          <w:tcPr>
            <w:tcW w:w="2644" w:type="dxa"/>
            <w:vAlign w:val="center"/>
          </w:tcPr>
          <w:p w14:paraId="3B01B286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230 29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2642" w:type="dxa"/>
            <w:vAlign w:val="center"/>
          </w:tcPr>
          <w:p w14:paraId="4B2A876F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234 479</w:t>
            </w:r>
          </w:p>
        </w:tc>
      </w:tr>
      <w:tr w:rsidR="00644CAC" w:rsidRPr="00640799" w14:paraId="301F3D77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7A652F3A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Mazowieckie</w:t>
            </w:r>
          </w:p>
        </w:tc>
        <w:tc>
          <w:tcPr>
            <w:tcW w:w="2644" w:type="dxa"/>
            <w:vAlign w:val="center"/>
          </w:tcPr>
          <w:p w14:paraId="16D1AFF8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417 780</w:t>
            </w:r>
          </w:p>
        </w:tc>
        <w:tc>
          <w:tcPr>
            <w:tcW w:w="2642" w:type="dxa"/>
            <w:vAlign w:val="center"/>
          </w:tcPr>
          <w:p w14:paraId="05588627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428 769</w:t>
            </w:r>
          </w:p>
        </w:tc>
      </w:tr>
      <w:tr w:rsidR="00644CAC" w:rsidRPr="00640799" w14:paraId="4B2EA939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3985DA05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Opolskie</w:t>
            </w:r>
          </w:p>
        </w:tc>
        <w:tc>
          <w:tcPr>
            <w:tcW w:w="2644" w:type="dxa"/>
            <w:vAlign w:val="center"/>
          </w:tcPr>
          <w:p w14:paraId="5F09B8D9" w14:textId="77777777" w:rsidR="00644CAC" w:rsidRPr="002D4A83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46 052</w:t>
            </w:r>
          </w:p>
        </w:tc>
        <w:tc>
          <w:tcPr>
            <w:tcW w:w="2642" w:type="dxa"/>
            <w:vAlign w:val="center"/>
          </w:tcPr>
          <w:p w14:paraId="13053E2B" w14:textId="77777777" w:rsidR="00644CAC" w:rsidRPr="006B4228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4AB6">
              <w:rPr>
                <w:rFonts w:cs="Arial"/>
                <w:sz w:val="16"/>
                <w:szCs w:val="16"/>
              </w:rPr>
              <w:t>46 969</w:t>
            </w:r>
          </w:p>
        </w:tc>
      </w:tr>
      <w:tr w:rsidR="00644CAC" w:rsidRPr="00640799" w14:paraId="6A3004E1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581ED2FC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Podkarpackie</w:t>
            </w:r>
          </w:p>
        </w:tc>
        <w:tc>
          <w:tcPr>
            <w:tcW w:w="2644" w:type="dxa"/>
            <w:vAlign w:val="center"/>
          </w:tcPr>
          <w:p w14:paraId="3191013D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88 556</w:t>
            </w:r>
          </w:p>
        </w:tc>
        <w:tc>
          <w:tcPr>
            <w:tcW w:w="2642" w:type="dxa"/>
            <w:vAlign w:val="center"/>
          </w:tcPr>
          <w:p w14:paraId="22E94605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90 929</w:t>
            </w:r>
          </w:p>
        </w:tc>
      </w:tr>
      <w:tr w:rsidR="00644CAC" w:rsidRPr="00640799" w14:paraId="38600634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4F382E7D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Podlaskie</w:t>
            </w:r>
          </w:p>
        </w:tc>
        <w:tc>
          <w:tcPr>
            <w:tcW w:w="2644" w:type="dxa"/>
            <w:vAlign w:val="center"/>
          </w:tcPr>
          <w:p w14:paraId="395C49D4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63 095</w:t>
            </w:r>
          </w:p>
        </w:tc>
        <w:tc>
          <w:tcPr>
            <w:tcW w:w="2642" w:type="dxa"/>
            <w:vAlign w:val="center"/>
          </w:tcPr>
          <w:p w14:paraId="24890A62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64 559</w:t>
            </w:r>
          </w:p>
        </w:tc>
      </w:tr>
      <w:tr w:rsidR="00644CAC" w:rsidRPr="00640799" w14:paraId="38B01E90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56DABFFF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Pomorskie</w:t>
            </w:r>
          </w:p>
        </w:tc>
        <w:tc>
          <w:tcPr>
            <w:tcW w:w="2644" w:type="dxa"/>
            <w:vAlign w:val="center"/>
          </w:tcPr>
          <w:p w14:paraId="210481F0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148 67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2642" w:type="dxa"/>
            <w:vAlign w:val="center"/>
          </w:tcPr>
          <w:p w14:paraId="44F9A808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152 117</w:t>
            </w:r>
          </w:p>
        </w:tc>
      </w:tr>
      <w:tr w:rsidR="00644CAC" w:rsidRPr="00640799" w14:paraId="041C4D0C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5791441E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Śląskie</w:t>
            </w:r>
          </w:p>
        </w:tc>
        <w:tc>
          <w:tcPr>
            <w:tcW w:w="2644" w:type="dxa"/>
            <w:vAlign w:val="center"/>
          </w:tcPr>
          <w:p w14:paraId="7AEF0983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239 924</w:t>
            </w:r>
          </w:p>
        </w:tc>
        <w:tc>
          <w:tcPr>
            <w:tcW w:w="2642" w:type="dxa"/>
            <w:vAlign w:val="center"/>
          </w:tcPr>
          <w:p w14:paraId="3F4CE5E5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245 415</w:t>
            </w:r>
          </w:p>
        </w:tc>
      </w:tr>
      <w:tr w:rsidR="00644CAC" w:rsidRPr="00640799" w14:paraId="7BDA676D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4CC48A71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Świętokrzyskie</w:t>
            </w:r>
          </w:p>
        </w:tc>
        <w:tc>
          <w:tcPr>
            <w:tcW w:w="2644" w:type="dxa"/>
            <w:vAlign w:val="center"/>
          </w:tcPr>
          <w:p w14:paraId="2AFFFD06" w14:textId="77777777" w:rsidR="00644CAC" w:rsidRPr="002D4A83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55 965</w:t>
            </w:r>
          </w:p>
        </w:tc>
        <w:tc>
          <w:tcPr>
            <w:tcW w:w="2642" w:type="dxa"/>
            <w:vAlign w:val="center"/>
          </w:tcPr>
          <w:p w14:paraId="399A9F34" w14:textId="77777777" w:rsidR="00644CAC" w:rsidRPr="006B4228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9D4AB6">
              <w:rPr>
                <w:rFonts w:cs="Arial"/>
                <w:sz w:val="16"/>
                <w:szCs w:val="16"/>
              </w:rPr>
              <w:t>57 806</w:t>
            </w:r>
          </w:p>
        </w:tc>
      </w:tr>
      <w:tr w:rsidR="00644CAC" w:rsidRPr="00640799" w14:paraId="3C48B1AC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04BEC320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Warmińsko-mazurskie</w:t>
            </w:r>
          </w:p>
        </w:tc>
        <w:tc>
          <w:tcPr>
            <w:tcW w:w="2644" w:type="dxa"/>
            <w:vAlign w:val="center"/>
          </w:tcPr>
          <w:p w14:paraId="2550664A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66 398</w:t>
            </w:r>
          </w:p>
        </w:tc>
        <w:tc>
          <w:tcPr>
            <w:tcW w:w="2642" w:type="dxa"/>
            <w:vAlign w:val="center"/>
          </w:tcPr>
          <w:p w14:paraId="1870D92F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67 965</w:t>
            </w:r>
          </w:p>
        </w:tc>
      </w:tr>
      <w:tr w:rsidR="00644CAC" w:rsidRPr="00640799" w14:paraId="63A4B225" w14:textId="77777777" w:rsidTr="00644CAC">
        <w:trPr>
          <w:trHeight w:hRule="exact" w:val="397"/>
        </w:trPr>
        <w:tc>
          <w:tcPr>
            <w:tcW w:w="2641" w:type="dxa"/>
            <w:vAlign w:val="center"/>
          </w:tcPr>
          <w:p w14:paraId="4BD4E5E8" w14:textId="77777777" w:rsidR="00644CAC" w:rsidRPr="002D4A83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2D4A83">
              <w:rPr>
                <w:rFonts w:cs="Arial"/>
                <w:sz w:val="16"/>
                <w:szCs w:val="16"/>
              </w:rPr>
              <w:t>Wielkopolskie</w:t>
            </w:r>
          </w:p>
        </w:tc>
        <w:tc>
          <w:tcPr>
            <w:tcW w:w="2644" w:type="dxa"/>
            <w:vAlign w:val="center"/>
          </w:tcPr>
          <w:p w14:paraId="4184C7A1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221 091</w:t>
            </w:r>
          </w:p>
        </w:tc>
        <w:tc>
          <w:tcPr>
            <w:tcW w:w="2642" w:type="dxa"/>
            <w:vAlign w:val="center"/>
          </w:tcPr>
          <w:p w14:paraId="1DEB36DE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232 126</w:t>
            </w:r>
          </w:p>
        </w:tc>
      </w:tr>
      <w:tr w:rsidR="00644CAC" w:rsidRPr="00640799" w14:paraId="351462D4" w14:textId="77777777" w:rsidTr="00A07973">
        <w:trPr>
          <w:trHeight w:hRule="exact" w:val="397"/>
        </w:trPr>
        <w:tc>
          <w:tcPr>
            <w:tcW w:w="2641" w:type="dxa"/>
            <w:tcBorders>
              <w:bottom w:val="nil"/>
            </w:tcBorders>
            <w:vAlign w:val="center"/>
          </w:tcPr>
          <w:p w14:paraId="40532AEE" w14:textId="77777777" w:rsidR="00644CAC" w:rsidRPr="00685D19" w:rsidRDefault="00644CAC" w:rsidP="00644CAC">
            <w:pPr>
              <w:pStyle w:val="Tekstprzypisudolnego"/>
              <w:spacing w:before="0"/>
              <w:rPr>
                <w:rFonts w:cs="Arial"/>
                <w:sz w:val="16"/>
                <w:szCs w:val="16"/>
              </w:rPr>
            </w:pPr>
            <w:r w:rsidRPr="00685D19">
              <w:rPr>
                <w:rFonts w:cs="Arial"/>
                <w:sz w:val="16"/>
                <w:szCs w:val="16"/>
              </w:rPr>
              <w:t>Zachodniopomorskie</w:t>
            </w:r>
          </w:p>
        </w:tc>
        <w:tc>
          <w:tcPr>
            <w:tcW w:w="2644" w:type="dxa"/>
            <w:tcBorders>
              <w:bottom w:val="nil"/>
            </w:tcBorders>
            <w:vAlign w:val="center"/>
          </w:tcPr>
          <w:p w14:paraId="51A2BF1B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117 18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2642" w:type="dxa"/>
            <w:tcBorders>
              <w:bottom w:val="nil"/>
            </w:tcBorders>
            <w:vAlign w:val="center"/>
          </w:tcPr>
          <w:p w14:paraId="6B8A560F" w14:textId="77777777" w:rsidR="00644CAC" w:rsidRPr="009D4AB6" w:rsidRDefault="00644CAC" w:rsidP="00644CAC">
            <w:pPr>
              <w:pStyle w:val="Tekstprzypisudolnego"/>
              <w:spacing w:before="0"/>
              <w:jc w:val="right"/>
              <w:rPr>
                <w:rFonts w:cs="Arial"/>
                <w:sz w:val="16"/>
                <w:szCs w:val="16"/>
              </w:rPr>
            </w:pPr>
            <w:r w:rsidRPr="009D4AB6">
              <w:rPr>
                <w:rFonts w:cs="Arial"/>
                <w:sz w:val="16"/>
                <w:szCs w:val="16"/>
              </w:rPr>
              <w:t>119 102</w:t>
            </w:r>
          </w:p>
        </w:tc>
      </w:tr>
    </w:tbl>
    <w:p w14:paraId="1C80AA2C" w14:textId="32647A24" w:rsidR="00A07973" w:rsidRDefault="00A07973"/>
    <w:p w14:paraId="0F9C5B63" w14:textId="77777777" w:rsidR="00A07973" w:rsidRDefault="00A07973" w:rsidP="00A07973">
      <w:pPr>
        <w:spacing w:before="0" w:after="0" w:line="240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5F050737" w14:textId="50634980" w:rsidR="007D42F7" w:rsidRDefault="00EE3791" w:rsidP="009B37B0">
      <w:pPr>
        <w:autoSpaceDE w:val="0"/>
        <w:autoSpaceDN w:val="0"/>
        <w:adjustRightInd w:val="0"/>
        <w:spacing w:before="240"/>
        <w:rPr>
          <w:rFonts w:cs="Arial"/>
          <w:szCs w:val="19"/>
        </w:rPr>
      </w:pPr>
      <w:r w:rsidRPr="009B37B0">
        <w:rPr>
          <w:szCs w:val="19"/>
        </w:rPr>
        <w:lastRenderedPageBreak/>
        <w:t xml:space="preserve">W </w:t>
      </w:r>
      <w:r w:rsidR="0016537D" w:rsidRPr="009B37B0">
        <w:rPr>
          <w:szCs w:val="19"/>
        </w:rPr>
        <w:t xml:space="preserve">2020 </w:t>
      </w:r>
      <w:r w:rsidRPr="009B37B0">
        <w:rPr>
          <w:szCs w:val="19"/>
        </w:rPr>
        <w:t>r.</w:t>
      </w:r>
      <w:r w:rsidR="00CC4DC1" w:rsidRPr="009B37B0">
        <w:rPr>
          <w:szCs w:val="19"/>
        </w:rPr>
        <w:t>,</w:t>
      </w:r>
      <w:r w:rsidRPr="009B37B0">
        <w:rPr>
          <w:szCs w:val="19"/>
        </w:rPr>
        <w:t xml:space="preserve"> </w:t>
      </w:r>
      <w:r w:rsidR="0016537D" w:rsidRPr="009B37B0">
        <w:rPr>
          <w:szCs w:val="19"/>
        </w:rPr>
        <w:t>2</w:t>
      </w:r>
      <w:r w:rsidR="00644CAC" w:rsidRPr="009B37B0">
        <w:rPr>
          <w:szCs w:val="19"/>
        </w:rPr>
        <w:t> </w:t>
      </w:r>
      <w:r w:rsidR="0016537D" w:rsidRPr="009B37B0">
        <w:rPr>
          <w:szCs w:val="19"/>
        </w:rPr>
        <w:t>261</w:t>
      </w:r>
      <w:r w:rsidR="00644CAC" w:rsidRPr="009B37B0">
        <w:rPr>
          <w:szCs w:val="19"/>
        </w:rPr>
        <w:t> </w:t>
      </w:r>
      <w:r w:rsidR="0016537D" w:rsidRPr="009B37B0">
        <w:rPr>
          <w:szCs w:val="19"/>
        </w:rPr>
        <w:t xml:space="preserve">856 </w:t>
      </w:r>
      <w:r w:rsidRPr="009B37B0">
        <w:rPr>
          <w:szCs w:val="19"/>
        </w:rPr>
        <w:t>p</w:t>
      </w:r>
      <w:r w:rsidR="00CC6C25" w:rsidRPr="009B37B0">
        <w:rPr>
          <w:szCs w:val="19"/>
        </w:rPr>
        <w:t xml:space="preserve">rzedsiębiorstw </w:t>
      </w:r>
      <w:r w:rsidR="00C65DE7" w:rsidRPr="009B37B0">
        <w:rPr>
          <w:szCs w:val="19"/>
        </w:rPr>
        <w:t>niefinansow</w:t>
      </w:r>
      <w:r w:rsidR="00241C5C" w:rsidRPr="009B37B0">
        <w:rPr>
          <w:szCs w:val="19"/>
        </w:rPr>
        <w:t>ych</w:t>
      </w:r>
      <w:r w:rsidR="00C65DE7" w:rsidRPr="009B37B0">
        <w:rPr>
          <w:szCs w:val="19"/>
        </w:rPr>
        <w:t xml:space="preserve"> </w:t>
      </w:r>
      <w:r w:rsidR="00CC6C25" w:rsidRPr="009B37B0">
        <w:rPr>
          <w:szCs w:val="19"/>
        </w:rPr>
        <w:t>prowadził</w:t>
      </w:r>
      <w:r w:rsidR="00241C5C" w:rsidRPr="009B37B0">
        <w:rPr>
          <w:szCs w:val="19"/>
        </w:rPr>
        <w:t>o</w:t>
      </w:r>
      <w:r w:rsidR="00CC6C25" w:rsidRPr="009B37B0">
        <w:rPr>
          <w:szCs w:val="19"/>
        </w:rPr>
        <w:t xml:space="preserve"> działalność w </w:t>
      </w:r>
      <w:r w:rsidR="0016537D" w:rsidRPr="009B37B0">
        <w:rPr>
          <w:szCs w:val="19"/>
        </w:rPr>
        <w:t xml:space="preserve">2 323 749 </w:t>
      </w:r>
      <w:r w:rsidR="00CC6C25" w:rsidRPr="009B37B0">
        <w:rPr>
          <w:szCs w:val="19"/>
        </w:rPr>
        <w:t>jednostkach lokalnych</w:t>
      </w:r>
      <w:r w:rsidR="007D42F7" w:rsidRPr="009B37B0">
        <w:rPr>
          <w:szCs w:val="19"/>
        </w:rPr>
        <w:t>.</w:t>
      </w:r>
      <w:r w:rsidR="00365A01" w:rsidRPr="009B37B0">
        <w:rPr>
          <w:szCs w:val="19"/>
        </w:rPr>
        <w:t xml:space="preserve"> W województwie mazowieckim znajdowało się </w:t>
      </w:r>
      <w:r w:rsidR="001408D7" w:rsidRPr="009B37B0">
        <w:rPr>
          <w:szCs w:val="19"/>
        </w:rPr>
        <w:t>18,5</w:t>
      </w:r>
      <w:r w:rsidR="00365A01" w:rsidRPr="009B37B0">
        <w:rPr>
          <w:szCs w:val="19"/>
        </w:rPr>
        <w:t xml:space="preserve">% wszystkich jednostek lokalnych. Najmniej jednostek lokalnych było zlokalizowanych w województwie opolskim (2,0%), lubuskim </w:t>
      </w:r>
      <w:r w:rsidR="001408D7" w:rsidRPr="009B37B0">
        <w:rPr>
          <w:szCs w:val="19"/>
        </w:rPr>
        <w:t>(2,3%)</w:t>
      </w:r>
      <w:r w:rsidR="0032299B" w:rsidRPr="009B37B0">
        <w:rPr>
          <w:szCs w:val="19"/>
        </w:rPr>
        <w:t>,</w:t>
      </w:r>
      <w:r w:rsidR="00365A01" w:rsidRPr="009B37B0">
        <w:rPr>
          <w:szCs w:val="19"/>
        </w:rPr>
        <w:t xml:space="preserve"> świętokrzyskim</w:t>
      </w:r>
      <w:r w:rsidR="000809CA" w:rsidRPr="009B37B0">
        <w:rPr>
          <w:szCs w:val="19"/>
        </w:rPr>
        <w:t xml:space="preserve"> </w:t>
      </w:r>
      <w:r w:rsidR="00365A01" w:rsidRPr="009B37B0">
        <w:rPr>
          <w:szCs w:val="19"/>
        </w:rPr>
        <w:t>(</w:t>
      </w:r>
      <w:r w:rsidR="001408D7" w:rsidRPr="009B37B0">
        <w:rPr>
          <w:szCs w:val="19"/>
        </w:rPr>
        <w:t>2,5</w:t>
      </w:r>
      <w:r w:rsidR="00365A01" w:rsidRPr="009B37B0">
        <w:rPr>
          <w:szCs w:val="19"/>
        </w:rPr>
        <w:t>%)</w:t>
      </w:r>
      <w:r w:rsidR="0032299B" w:rsidRPr="009B37B0">
        <w:rPr>
          <w:szCs w:val="19"/>
        </w:rPr>
        <w:t xml:space="preserve">, </w:t>
      </w:r>
      <w:r w:rsidR="008D5EC2" w:rsidRPr="009B37B0">
        <w:rPr>
          <w:szCs w:val="19"/>
        </w:rPr>
        <w:t>podlaski</w:t>
      </w:r>
      <w:r w:rsidR="003368B5" w:rsidRPr="009B37B0">
        <w:rPr>
          <w:szCs w:val="19"/>
        </w:rPr>
        <w:t>m</w:t>
      </w:r>
      <w:r w:rsidR="008D5EC2" w:rsidRPr="009B37B0">
        <w:rPr>
          <w:szCs w:val="19"/>
        </w:rPr>
        <w:t xml:space="preserve"> (</w:t>
      </w:r>
      <w:r w:rsidR="001408D7" w:rsidRPr="009B37B0">
        <w:rPr>
          <w:szCs w:val="19"/>
        </w:rPr>
        <w:t>2,8</w:t>
      </w:r>
      <w:r w:rsidR="008D5EC2" w:rsidRPr="009B37B0">
        <w:rPr>
          <w:szCs w:val="19"/>
        </w:rPr>
        <w:t>%)</w:t>
      </w:r>
      <w:r w:rsidR="0032299B" w:rsidRPr="009B37B0">
        <w:rPr>
          <w:szCs w:val="19"/>
        </w:rPr>
        <w:t xml:space="preserve"> oraz warmińsko-mazurskim (2,9%)</w:t>
      </w:r>
      <w:r w:rsidR="00365A01" w:rsidRPr="009B37B0">
        <w:rPr>
          <w:szCs w:val="19"/>
        </w:rPr>
        <w:t>.</w:t>
      </w:r>
    </w:p>
    <w:p w14:paraId="01F2A858" w14:textId="685E541F" w:rsidR="00705552" w:rsidRPr="00644CAC" w:rsidRDefault="00705552" w:rsidP="00250C06">
      <w:pPr>
        <w:pStyle w:val="tytuwykresu"/>
        <w:spacing w:before="0" w:after="0" w:line="240" w:lineRule="auto"/>
        <w:rPr>
          <w:b w:val="0"/>
          <w:sz w:val="19"/>
          <w:szCs w:val="19"/>
        </w:rPr>
      </w:pPr>
    </w:p>
    <w:p w14:paraId="4A81570C" w14:textId="05CE117E" w:rsidR="00E37688" w:rsidRDefault="0001374F" w:rsidP="00644CAC">
      <w:pPr>
        <w:pStyle w:val="tytuwykresu"/>
        <w:tabs>
          <w:tab w:val="left" w:pos="851"/>
        </w:tabs>
        <w:ind w:left="851" w:hanging="851"/>
        <w:rPr>
          <w:szCs w:val="18"/>
          <w:shd w:val="clear" w:color="auto" w:fill="FFFFFF"/>
        </w:rPr>
      </w:pPr>
      <w:r>
        <w:rPr>
          <w:noProof/>
          <w:szCs w:val="18"/>
          <w:shd w:val="clear" w:color="auto" w:fill="FFFFFF"/>
          <w:lang w:eastAsia="pl-PL"/>
        </w:rPr>
        <w:drawing>
          <wp:anchor distT="0" distB="0" distL="114300" distR="114300" simplePos="0" relativeHeight="251698176" behindDoc="0" locked="1" layoutInCell="1" allowOverlap="1" wp14:anchorId="60C0526B" wp14:editId="7F029595">
            <wp:simplePos x="0" y="0"/>
            <wp:positionH relativeFrom="margin">
              <wp:align>left</wp:align>
            </wp:positionH>
            <wp:positionV relativeFrom="paragraph">
              <wp:posOffset>417830</wp:posOffset>
            </wp:positionV>
            <wp:extent cx="4932000" cy="2336400"/>
            <wp:effectExtent l="0" t="0" r="2540" b="698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688" w:rsidRPr="00685D19">
        <w:rPr>
          <w:szCs w:val="18"/>
        </w:rPr>
        <w:t xml:space="preserve">Wykres </w:t>
      </w:r>
      <w:r w:rsidR="006E5437" w:rsidRPr="00685D19">
        <w:rPr>
          <w:szCs w:val="18"/>
        </w:rPr>
        <w:t>3</w:t>
      </w:r>
      <w:r w:rsidR="00E37688" w:rsidRPr="00685D19">
        <w:rPr>
          <w:szCs w:val="18"/>
        </w:rPr>
        <w:t>.</w:t>
      </w:r>
      <w:r w:rsidR="00AB6A31">
        <w:rPr>
          <w:szCs w:val="18"/>
        </w:rPr>
        <w:t xml:space="preserve"> </w:t>
      </w:r>
      <w:r w:rsidR="00E37688" w:rsidRPr="00685D19">
        <w:rPr>
          <w:szCs w:val="18"/>
          <w:shd w:val="clear" w:color="auto" w:fill="FFFFFF"/>
        </w:rPr>
        <w:t xml:space="preserve">Struktura </w:t>
      </w:r>
      <w:r w:rsidR="00E37688" w:rsidRPr="00EA6D9F">
        <w:rPr>
          <w:szCs w:val="18"/>
          <w:shd w:val="clear" w:color="auto" w:fill="FFFFFF"/>
        </w:rPr>
        <w:t xml:space="preserve">przedsiębiorstw </w:t>
      </w:r>
      <w:r w:rsidR="00EA6D9F" w:rsidRPr="00EA6D9F">
        <w:rPr>
          <w:szCs w:val="18"/>
          <w:shd w:val="clear" w:color="auto" w:fill="FFFFFF"/>
        </w:rPr>
        <w:t xml:space="preserve">niefinansowych </w:t>
      </w:r>
      <w:r w:rsidR="00EE3A0D" w:rsidRPr="00EA6D9F">
        <w:rPr>
          <w:rFonts w:eastAsia="Times New Roman" w:cs="Times New Roman"/>
          <w:bCs/>
          <w:szCs w:val="18"/>
          <w:lang w:eastAsia="pl-PL"/>
        </w:rPr>
        <w:t>o liczbie</w:t>
      </w:r>
      <w:r w:rsidR="00EE3A0D" w:rsidRPr="00685D19">
        <w:rPr>
          <w:rFonts w:eastAsia="Times New Roman" w:cs="Times New Roman"/>
          <w:bCs/>
          <w:szCs w:val="18"/>
          <w:lang w:eastAsia="pl-PL"/>
        </w:rPr>
        <w:t xml:space="preserve"> pracujących 10 i więcej</w:t>
      </w:r>
      <w:r w:rsidR="00EE3A0D" w:rsidRPr="00685D19">
        <w:rPr>
          <w:szCs w:val="18"/>
          <w:shd w:val="clear" w:color="auto" w:fill="FFFFFF"/>
        </w:rPr>
        <w:t xml:space="preserve"> </w:t>
      </w:r>
      <w:r w:rsidR="00A87E24" w:rsidRPr="00685D19">
        <w:rPr>
          <w:rFonts w:eastAsia="Times New Roman" w:cs="Times New Roman"/>
          <w:bCs/>
          <w:szCs w:val="18"/>
          <w:lang w:eastAsia="pl-PL"/>
        </w:rPr>
        <w:t>osób</w:t>
      </w:r>
      <w:r w:rsidR="00A87E24" w:rsidRPr="00685D19">
        <w:rPr>
          <w:szCs w:val="18"/>
          <w:shd w:val="clear" w:color="auto" w:fill="FFFFFF"/>
        </w:rPr>
        <w:t xml:space="preserve"> </w:t>
      </w:r>
      <w:r w:rsidR="00E37688" w:rsidRPr="00685D19">
        <w:rPr>
          <w:szCs w:val="18"/>
          <w:shd w:val="clear" w:color="auto" w:fill="FFFFFF"/>
        </w:rPr>
        <w:t>według liczby jednostek</w:t>
      </w:r>
      <w:r w:rsidR="003426CD" w:rsidRPr="00685D19">
        <w:rPr>
          <w:szCs w:val="18"/>
          <w:shd w:val="clear" w:color="auto" w:fill="FFFFFF"/>
        </w:rPr>
        <w:t xml:space="preserve"> </w:t>
      </w:r>
      <w:r w:rsidR="00E37688" w:rsidRPr="00685D19">
        <w:rPr>
          <w:szCs w:val="18"/>
          <w:shd w:val="clear" w:color="auto" w:fill="FFFFFF"/>
        </w:rPr>
        <w:t>lokalnych w 20</w:t>
      </w:r>
      <w:r w:rsidR="00C31F3F">
        <w:rPr>
          <w:szCs w:val="18"/>
          <w:shd w:val="clear" w:color="auto" w:fill="FFFFFF"/>
        </w:rPr>
        <w:t>20</w:t>
      </w:r>
      <w:r w:rsidR="00E37688" w:rsidRPr="00685D19">
        <w:rPr>
          <w:szCs w:val="18"/>
          <w:shd w:val="clear" w:color="auto" w:fill="FFFFFF"/>
        </w:rPr>
        <w:t xml:space="preserve"> r.</w:t>
      </w:r>
    </w:p>
    <w:p w14:paraId="64CBCC18" w14:textId="63635D59" w:rsidR="006E5437" w:rsidRPr="009B37B0" w:rsidRDefault="002A2183" w:rsidP="009B37B0">
      <w:pPr>
        <w:autoSpaceDE w:val="0"/>
        <w:autoSpaceDN w:val="0"/>
        <w:adjustRightInd w:val="0"/>
        <w:spacing w:before="240"/>
        <w:rPr>
          <w:szCs w:val="19"/>
        </w:rPr>
      </w:pPr>
      <w:r w:rsidRPr="009B37B0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1" locked="1" layoutInCell="1" allowOverlap="1" wp14:anchorId="3F67DE52" wp14:editId="0034863C">
                <wp:simplePos x="0" y="0"/>
                <wp:positionH relativeFrom="page">
                  <wp:posOffset>5740400</wp:posOffset>
                </wp:positionH>
                <wp:positionV relativeFrom="paragraph">
                  <wp:posOffset>2351405</wp:posOffset>
                </wp:positionV>
                <wp:extent cx="1713600" cy="928800"/>
                <wp:effectExtent l="0" t="0" r="0" b="5080"/>
                <wp:wrapTight wrapText="bothSides">
                  <wp:wrapPolygon edited="0">
                    <wp:start x="721" y="0"/>
                    <wp:lineTo x="721" y="21275"/>
                    <wp:lineTo x="20655" y="21275"/>
                    <wp:lineTo x="20655" y="0"/>
                    <wp:lineTo x="721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600" cy="9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B71C6" w14:textId="4E6F2BEC" w:rsidR="00D5754C" w:rsidRPr="00A957E0" w:rsidRDefault="00D5754C" w:rsidP="006E5437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color w:val="auto"/>
                              </w:rPr>
                            </w:pPr>
                            <w:r w:rsidRPr="00B171C2">
                              <w:t xml:space="preserve">W </w:t>
                            </w:r>
                            <w:r w:rsidRPr="003141DB">
                              <w:t>20</w:t>
                            </w:r>
                            <w:r>
                              <w:t>20</w:t>
                            </w:r>
                            <w:r w:rsidRPr="003141DB">
                              <w:t xml:space="preserve"> r. </w:t>
                            </w:r>
                            <w:r w:rsidRPr="007D42F7">
                              <w:t>blisko 90%</w:t>
                            </w:r>
                            <w:r w:rsidRPr="003141DB">
                              <w:t xml:space="preserve"> </w:t>
                            </w:r>
                            <w:r w:rsidRPr="00B171C2">
                              <w:t xml:space="preserve">przedsiębiorstw </w:t>
                            </w:r>
                            <w:r w:rsidRPr="003141DB">
                              <w:t>o liczbie pracujących 10 i więcej osób</w:t>
                            </w:r>
                            <w:r>
                              <w:t xml:space="preserve"> prowadziło działalność tylko w jednym miejscu</w:t>
                            </w:r>
                          </w:p>
                          <w:p w14:paraId="5838B0D0" w14:textId="77777777" w:rsidR="00D5754C" w:rsidRPr="006964CF" w:rsidRDefault="00D5754C" w:rsidP="006E5437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67DE52" id="Pole tekstowe 18" o:spid="_x0000_s1032" type="#_x0000_t202" style="position:absolute;margin-left:452pt;margin-top:185.15pt;width:134.95pt;height:73.1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" filled="f" stroked="f">
                <v:textbox>
                  <w:txbxContent>
                    <w:p w14:paraId="7CAB71C6" w14:textId="4E6F2BEC" w:rsidR="00D5754C" w:rsidRPr="00A957E0" w:rsidRDefault="00D5754C" w:rsidP="006E5437">
                      <w:pPr>
                        <w:pStyle w:val="tekstzboku"/>
                        <w:spacing w:before="0"/>
                        <w:rPr>
                          <w:bCs w:val="0"/>
                          <w:color w:val="auto"/>
                        </w:rPr>
                      </w:pPr>
                      <w:r w:rsidRPr="00B171C2">
                        <w:t xml:space="preserve">W </w:t>
                      </w:r>
                      <w:r w:rsidRPr="003141DB">
                        <w:t>20</w:t>
                      </w:r>
                      <w:r>
                        <w:t>20</w:t>
                      </w:r>
                      <w:r w:rsidRPr="003141DB">
                        <w:t xml:space="preserve"> r. </w:t>
                      </w:r>
                      <w:r w:rsidRPr="007D42F7">
                        <w:t>blisko 90%</w:t>
                      </w:r>
                      <w:r w:rsidRPr="003141DB">
                        <w:t xml:space="preserve"> </w:t>
                      </w:r>
                      <w:r w:rsidRPr="00B171C2">
                        <w:t xml:space="preserve">przedsiębiorstw </w:t>
                      </w:r>
                      <w:r w:rsidRPr="003141DB">
                        <w:t>o liczbie pracujących 10 i więcej osób</w:t>
                      </w:r>
                      <w:r>
                        <w:t xml:space="preserve"> prowadziło działalność tylko w jednym miejscu</w:t>
                      </w:r>
                    </w:p>
                    <w:p w14:paraId="5838B0D0" w14:textId="77777777" w:rsidR="00D5754C" w:rsidRPr="006964CF" w:rsidRDefault="00D5754C" w:rsidP="006E5437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3C64BF" w:rsidRPr="009B37B0">
        <w:rPr>
          <w:szCs w:val="19"/>
        </w:rPr>
        <w:t>D</w:t>
      </w:r>
      <w:r w:rsidR="006E5437" w:rsidRPr="009B37B0">
        <w:rPr>
          <w:szCs w:val="19"/>
        </w:rPr>
        <w:t>ziałalność zlokalizowaną w jednym miejscu</w:t>
      </w:r>
      <w:r w:rsidR="003C64BF" w:rsidRPr="009B37B0">
        <w:rPr>
          <w:szCs w:val="19"/>
        </w:rPr>
        <w:t xml:space="preserve"> (tj. jedną jednostkę lokalną) miało blisko 90% przedsiębiorstw o liczbie pracujących 10 i więcej osób. </w:t>
      </w:r>
      <w:r w:rsidR="00244EE6" w:rsidRPr="009B37B0">
        <w:rPr>
          <w:szCs w:val="19"/>
        </w:rPr>
        <w:t>Spośród</w:t>
      </w:r>
      <w:r w:rsidR="006E5437" w:rsidRPr="009B37B0">
        <w:rPr>
          <w:szCs w:val="19"/>
        </w:rPr>
        <w:t xml:space="preserve"> przedsiębiorstw o liczbie pracujących 10 i więcej </w:t>
      </w:r>
      <w:r w:rsidR="003C64BF" w:rsidRPr="009B37B0">
        <w:rPr>
          <w:szCs w:val="19"/>
        </w:rPr>
        <w:t xml:space="preserve">osób </w:t>
      </w:r>
      <w:r w:rsidR="006E5437" w:rsidRPr="009B37B0">
        <w:rPr>
          <w:szCs w:val="19"/>
        </w:rPr>
        <w:t xml:space="preserve">działających w różnych lokalizacjach </w:t>
      </w:r>
      <w:r w:rsidR="00244EE6" w:rsidRPr="009B37B0">
        <w:rPr>
          <w:szCs w:val="19"/>
        </w:rPr>
        <w:t xml:space="preserve">najliczniejszą grupą </w:t>
      </w:r>
      <w:r w:rsidR="006E5437" w:rsidRPr="009B37B0">
        <w:rPr>
          <w:szCs w:val="19"/>
        </w:rPr>
        <w:t>były podmioty posiadające od 2 do 10 jednostek lokalnych (8,</w:t>
      </w:r>
      <w:r w:rsidR="00DF7E58" w:rsidRPr="009B37B0">
        <w:rPr>
          <w:szCs w:val="19"/>
        </w:rPr>
        <w:t>6</w:t>
      </w:r>
      <w:r w:rsidR="006E5437" w:rsidRPr="009B37B0">
        <w:rPr>
          <w:szCs w:val="19"/>
        </w:rPr>
        <w:t xml:space="preserve">% ogółu). Odsetek </w:t>
      </w:r>
      <w:r w:rsidR="003C64BF" w:rsidRPr="009B37B0">
        <w:rPr>
          <w:szCs w:val="19"/>
        </w:rPr>
        <w:t>podmiotów</w:t>
      </w:r>
      <w:r w:rsidR="006E5437" w:rsidRPr="009B37B0">
        <w:rPr>
          <w:szCs w:val="19"/>
        </w:rPr>
        <w:t xml:space="preserve"> prowadzących działalność najbardziej rozproszoną pod względem lokalizacji (powyżej 30 jednostek lokalnych) wyniósł 0,</w:t>
      </w:r>
      <w:r w:rsidR="00DF7E58" w:rsidRPr="009B37B0">
        <w:rPr>
          <w:szCs w:val="19"/>
        </w:rPr>
        <w:t>4</w:t>
      </w:r>
      <w:r w:rsidR="00AB6A31" w:rsidRPr="009B37B0">
        <w:rPr>
          <w:szCs w:val="19"/>
        </w:rPr>
        <w:t>%.</w:t>
      </w:r>
    </w:p>
    <w:p w14:paraId="7961B1EC" w14:textId="45D96CE7" w:rsidR="003C64BF" w:rsidRPr="009B37B0" w:rsidRDefault="003C64BF" w:rsidP="009B37B0">
      <w:pPr>
        <w:autoSpaceDE w:val="0"/>
        <w:autoSpaceDN w:val="0"/>
        <w:adjustRightInd w:val="0"/>
        <w:rPr>
          <w:szCs w:val="19"/>
        </w:rPr>
      </w:pPr>
      <w:r w:rsidRPr="009B37B0">
        <w:rPr>
          <w:szCs w:val="19"/>
        </w:rPr>
        <w:t>Liczba wykazywanych jednostek lokalnych była uzależniona od klasy wielkości przedsiębiorstwa. Niemal 1/5 podmiotów dużych prowadz</w:t>
      </w:r>
      <w:r w:rsidR="003679E6" w:rsidRPr="009B37B0">
        <w:rPr>
          <w:szCs w:val="19"/>
        </w:rPr>
        <w:t>iła</w:t>
      </w:r>
      <w:r w:rsidRPr="009B37B0">
        <w:rPr>
          <w:szCs w:val="19"/>
        </w:rPr>
        <w:t xml:space="preserve"> działalnoś</w:t>
      </w:r>
      <w:r w:rsidR="007B4EE1" w:rsidRPr="009B37B0">
        <w:rPr>
          <w:szCs w:val="19"/>
        </w:rPr>
        <w:t>ć</w:t>
      </w:r>
      <w:r w:rsidRPr="009B37B0">
        <w:rPr>
          <w:szCs w:val="19"/>
        </w:rPr>
        <w:t xml:space="preserve"> w ponad 5 jednostkach lokalnych</w:t>
      </w:r>
      <w:r w:rsidR="00647D65" w:rsidRPr="009B37B0">
        <w:rPr>
          <w:szCs w:val="19"/>
        </w:rPr>
        <w:t xml:space="preserve">, podczas gdy odsetek ten dla podmiotów średnich wyniósł </w:t>
      </w:r>
      <w:r w:rsidR="002A2183" w:rsidRPr="009B37B0">
        <w:rPr>
          <w:szCs w:val="19"/>
        </w:rPr>
        <w:t>7,7</w:t>
      </w:r>
      <w:r w:rsidR="00647D65" w:rsidRPr="009B37B0">
        <w:rPr>
          <w:szCs w:val="19"/>
        </w:rPr>
        <w:t>%, a dla podmiotów małych zaledwie 1,2%</w:t>
      </w:r>
      <w:r w:rsidRPr="009B37B0">
        <w:rPr>
          <w:szCs w:val="19"/>
        </w:rPr>
        <w:t>.</w:t>
      </w:r>
    </w:p>
    <w:p w14:paraId="70ACD4D5" w14:textId="764627EF" w:rsidR="002A03FE" w:rsidRPr="000809CA" w:rsidRDefault="002A03FE" w:rsidP="009B37B0">
      <w:pPr>
        <w:autoSpaceDE w:val="0"/>
        <w:autoSpaceDN w:val="0"/>
        <w:adjustRightInd w:val="0"/>
        <w:rPr>
          <w:rFonts w:cs="Arial"/>
          <w:szCs w:val="19"/>
        </w:rPr>
      </w:pPr>
      <w:r w:rsidRPr="009B37B0">
        <w:rPr>
          <w:szCs w:val="19"/>
        </w:rPr>
        <w:t>Ponadto, przedsiębiorstwa o liczbie pracujących 10 i więcej osób wykazały 15</w:t>
      </w:r>
      <w:r w:rsidR="00EA7F46" w:rsidRPr="009B37B0">
        <w:rPr>
          <w:szCs w:val="19"/>
        </w:rPr>
        <w:t>2</w:t>
      </w:r>
      <w:r w:rsidRPr="009B37B0">
        <w:rPr>
          <w:szCs w:val="19"/>
        </w:rPr>
        <w:t xml:space="preserve"> jednostk</w:t>
      </w:r>
      <w:r w:rsidR="00EA7F46" w:rsidRPr="009B37B0">
        <w:rPr>
          <w:szCs w:val="19"/>
        </w:rPr>
        <w:t>i</w:t>
      </w:r>
      <w:r w:rsidRPr="009B37B0">
        <w:rPr>
          <w:szCs w:val="19"/>
        </w:rPr>
        <w:t xml:space="preserve"> lokaln</w:t>
      </w:r>
      <w:r w:rsidR="00EA7F46" w:rsidRPr="009B37B0">
        <w:rPr>
          <w:szCs w:val="19"/>
        </w:rPr>
        <w:t>e</w:t>
      </w:r>
      <w:r w:rsidRPr="009B37B0">
        <w:rPr>
          <w:szCs w:val="19"/>
        </w:rPr>
        <w:t xml:space="preserve"> poza granicami kraju, w których według stanu na </w:t>
      </w:r>
      <w:r w:rsidR="007C5B96" w:rsidRPr="009B37B0">
        <w:rPr>
          <w:szCs w:val="19"/>
        </w:rPr>
        <w:t xml:space="preserve">dzień </w:t>
      </w:r>
      <w:r w:rsidRPr="009B37B0">
        <w:rPr>
          <w:szCs w:val="19"/>
        </w:rPr>
        <w:t xml:space="preserve">31 </w:t>
      </w:r>
      <w:r w:rsidR="00733DC0" w:rsidRPr="009B37B0">
        <w:rPr>
          <w:szCs w:val="19"/>
        </w:rPr>
        <w:t xml:space="preserve">grudnia </w:t>
      </w:r>
      <w:r w:rsidRPr="009B37B0">
        <w:rPr>
          <w:szCs w:val="19"/>
        </w:rPr>
        <w:t>20</w:t>
      </w:r>
      <w:r w:rsidR="00D116C5" w:rsidRPr="009B37B0">
        <w:rPr>
          <w:szCs w:val="19"/>
        </w:rPr>
        <w:t>20</w:t>
      </w:r>
      <w:r w:rsidR="00175CA0" w:rsidRPr="009B37B0">
        <w:rPr>
          <w:szCs w:val="19"/>
        </w:rPr>
        <w:t xml:space="preserve"> r. pracowało</w:t>
      </w:r>
      <w:r w:rsidR="00B110B3" w:rsidRPr="009B37B0">
        <w:rPr>
          <w:szCs w:val="19"/>
        </w:rPr>
        <w:t xml:space="preserve"> łącznie</w:t>
      </w:r>
      <w:r w:rsidR="00175CA0" w:rsidRPr="009B37B0">
        <w:rPr>
          <w:szCs w:val="19"/>
        </w:rPr>
        <w:t xml:space="preserve"> </w:t>
      </w:r>
      <w:r w:rsidR="005628B0" w:rsidRPr="009B37B0">
        <w:rPr>
          <w:szCs w:val="19"/>
        </w:rPr>
        <w:t>12 679</w:t>
      </w:r>
      <w:r w:rsidRPr="009B37B0">
        <w:rPr>
          <w:szCs w:val="19"/>
        </w:rPr>
        <w:t xml:space="preserve"> os</w:t>
      </w:r>
      <w:r w:rsidR="00B110B3" w:rsidRPr="009B37B0">
        <w:rPr>
          <w:szCs w:val="19"/>
        </w:rPr>
        <w:t>ób</w:t>
      </w:r>
      <w:r w:rsidRPr="009B37B0">
        <w:rPr>
          <w:szCs w:val="19"/>
        </w:rPr>
        <w:t>.</w:t>
      </w:r>
    </w:p>
    <w:p w14:paraId="5394A383" w14:textId="115D481F" w:rsidR="00523DA3" w:rsidRPr="009B37B0" w:rsidRDefault="00523DA3" w:rsidP="00C6456E">
      <w:pPr>
        <w:autoSpaceDE w:val="0"/>
        <w:autoSpaceDN w:val="0"/>
        <w:adjustRightInd w:val="0"/>
        <w:spacing w:before="720"/>
        <w:rPr>
          <w:szCs w:val="19"/>
        </w:rPr>
      </w:pPr>
      <w:r w:rsidRPr="009B37B0">
        <w:rPr>
          <w:szCs w:val="19"/>
        </w:rPr>
        <w:t xml:space="preserve">Dane prezentowane w niniejszym opracowaniu dotyczą </w:t>
      </w:r>
      <w:r w:rsidR="00B545F2" w:rsidRPr="009B37B0">
        <w:rPr>
          <w:szCs w:val="19"/>
        </w:rPr>
        <w:t>2</w:t>
      </w:r>
      <w:r w:rsidR="00580178" w:rsidRPr="009B37B0">
        <w:rPr>
          <w:szCs w:val="19"/>
        </w:rPr>
        <w:t> </w:t>
      </w:r>
      <w:r w:rsidR="00B545F2" w:rsidRPr="009B37B0">
        <w:rPr>
          <w:szCs w:val="19"/>
        </w:rPr>
        <w:t>261 85</w:t>
      </w:r>
      <w:r w:rsidR="00EA7F46" w:rsidRPr="009B37B0">
        <w:rPr>
          <w:szCs w:val="19"/>
        </w:rPr>
        <w:t>6</w:t>
      </w:r>
      <w:r w:rsidR="00B545F2" w:rsidRPr="009B37B0">
        <w:rPr>
          <w:szCs w:val="19"/>
        </w:rPr>
        <w:t xml:space="preserve"> </w:t>
      </w:r>
      <w:r w:rsidRPr="009B37B0">
        <w:rPr>
          <w:szCs w:val="19"/>
        </w:rPr>
        <w:t>przedsiębiorstw niefinansowych, bez względu na liczbę pracujących. Dane nie obejmują rolnictwa, leśnictwa, łowiectwa i rybactwa (sekcja A według PKD 2007); działalności finansowej i</w:t>
      </w:r>
      <w:r w:rsidR="00C6456E">
        <w:rPr>
          <w:szCs w:val="19"/>
        </w:rPr>
        <w:t xml:space="preserve"> </w:t>
      </w:r>
      <w:r w:rsidRPr="009B37B0">
        <w:rPr>
          <w:szCs w:val="19"/>
        </w:rPr>
        <w:t xml:space="preserve">ubezpieczeniowej (sekcja K według PKD 2007); </w:t>
      </w:r>
      <w:r w:rsidR="000678DF" w:rsidRPr="009B37B0">
        <w:rPr>
          <w:szCs w:val="19"/>
        </w:rPr>
        <w:t xml:space="preserve">administracji publicznej i obrony narodowej, obowiązkowych zabezpieczeń społecznych (sekcja O według PKD 2007); </w:t>
      </w:r>
      <w:r w:rsidRPr="009B37B0">
        <w:rPr>
          <w:szCs w:val="19"/>
        </w:rPr>
        <w:t>szkół wyższych; samodzielnych publicznych zakładów opieki zdrowotnej; instytucji kultury posiadających osobowość prawną oraz związków zawodowych, organizacji religijnych i</w:t>
      </w:r>
      <w:r w:rsidR="00C6456E">
        <w:rPr>
          <w:szCs w:val="19"/>
        </w:rPr>
        <w:t xml:space="preserve"> </w:t>
      </w:r>
      <w:r w:rsidRPr="009B37B0">
        <w:rPr>
          <w:szCs w:val="19"/>
        </w:rPr>
        <w:t>politycznych.</w:t>
      </w:r>
    </w:p>
    <w:p w14:paraId="441C9644" w14:textId="1B06E4F1" w:rsidR="00523DA3" w:rsidRPr="009B37B0" w:rsidRDefault="00523DA3" w:rsidP="009B37B0">
      <w:pPr>
        <w:autoSpaceDE w:val="0"/>
        <w:autoSpaceDN w:val="0"/>
        <w:adjustRightInd w:val="0"/>
        <w:rPr>
          <w:szCs w:val="19"/>
        </w:rPr>
      </w:pPr>
      <w:r w:rsidRPr="009B37B0">
        <w:rPr>
          <w:szCs w:val="19"/>
        </w:rPr>
        <w:t>Wyniki rocznego badania działalności gospodarczej przedsiębiorstw zostaną szerzej zaprezentowane w</w:t>
      </w:r>
      <w:r w:rsidR="00332561" w:rsidRPr="009B37B0">
        <w:rPr>
          <w:szCs w:val="19"/>
        </w:rPr>
        <w:t xml:space="preserve"> </w:t>
      </w:r>
      <w:r w:rsidRPr="009B37B0">
        <w:rPr>
          <w:szCs w:val="19"/>
        </w:rPr>
        <w:t>publikacj</w:t>
      </w:r>
      <w:r w:rsidR="003C64BF" w:rsidRPr="009B37B0">
        <w:rPr>
          <w:szCs w:val="19"/>
        </w:rPr>
        <w:t>ach</w:t>
      </w:r>
      <w:r w:rsidRPr="009B37B0">
        <w:rPr>
          <w:szCs w:val="19"/>
        </w:rPr>
        <w:t xml:space="preserve"> „Działalność przedsiębiorstw niefinansowych w </w:t>
      </w:r>
      <w:r w:rsidR="0029412B" w:rsidRPr="009B37B0">
        <w:rPr>
          <w:szCs w:val="19"/>
        </w:rPr>
        <w:t xml:space="preserve">2020 </w:t>
      </w:r>
      <w:r w:rsidRPr="009B37B0">
        <w:rPr>
          <w:szCs w:val="19"/>
        </w:rPr>
        <w:t xml:space="preserve">r.” oraz „Bilansowe wyniki finansowe </w:t>
      </w:r>
      <w:r w:rsidR="00C91B5A" w:rsidRPr="009B37B0">
        <w:rPr>
          <w:szCs w:val="19"/>
        </w:rPr>
        <w:t>przedsiębiorstw niefinansowych</w:t>
      </w:r>
      <w:r w:rsidRPr="009B37B0">
        <w:rPr>
          <w:szCs w:val="19"/>
        </w:rPr>
        <w:t xml:space="preserve"> w </w:t>
      </w:r>
      <w:r w:rsidR="0029412B" w:rsidRPr="009B37B0">
        <w:rPr>
          <w:szCs w:val="19"/>
        </w:rPr>
        <w:t xml:space="preserve">2020 </w:t>
      </w:r>
      <w:r w:rsidRPr="009B37B0">
        <w:rPr>
          <w:szCs w:val="19"/>
        </w:rPr>
        <w:t>r.”, które będą dostępne w</w:t>
      </w:r>
      <w:r w:rsidR="00580178" w:rsidRPr="009B37B0">
        <w:rPr>
          <w:szCs w:val="19"/>
        </w:rPr>
        <w:t xml:space="preserve"> </w:t>
      </w:r>
      <w:r w:rsidRPr="009B37B0">
        <w:rPr>
          <w:szCs w:val="19"/>
        </w:rPr>
        <w:t xml:space="preserve">grudniu </w:t>
      </w:r>
      <w:r w:rsidR="0029412B" w:rsidRPr="009B37B0">
        <w:rPr>
          <w:szCs w:val="19"/>
        </w:rPr>
        <w:t xml:space="preserve">2021 </w:t>
      </w:r>
      <w:r w:rsidRPr="009B37B0">
        <w:rPr>
          <w:szCs w:val="19"/>
        </w:rPr>
        <w:t>r.</w:t>
      </w:r>
    </w:p>
    <w:p w14:paraId="17BD9309" w14:textId="77777777" w:rsidR="00CD4482" w:rsidRPr="009B37B0" w:rsidRDefault="00231D9B" w:rsidP="009B37B0">
      <w:pPr>
        <w:autoSpaceDE w:val="0"/>
        <w:autoSpaceDN w:val="0"/>
        <w:adjustRightInd w:val="0"/>
        <w:rPr>
          <w:szCs w:val="19"/>
        </w:rPr>
      </w:pPr>
      <w:r w:rsidRPr="009B37B0">
        <w:rPr>
          <w:szCs w:val="19"/>
        </w:rPr>
        <w:t>Ze względu na zaokrąglenia danych, w niektórych przypadkach sumy składników mogą się nieznacznie różnić od podanych wielkości ogółem.</w:t>
      </w:r>
    </w:p>
    <w:p w14:paraId="4CAA49B4" w14:textId="77777777" w:rsidR="00CD4482" w:rsidRPr="00230A47" w:rsidRDefault="00CD4482" w:rsidP="009B37B0">
      <w:pPr>
        <w:autoSpaceDE w:val="0"/>
        <w:autoSpaceDN w:val="0"/>
        <w:adjustRightInd w:val="0"/>
        <w:rPr>
          <w:b/>
        </w:rPr>
        <w:sectPr w:rsidR="00CD4482" w:rsidRPr="00230A47" w:rsidSect="000B1EB1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259" w:bottom="720" w:left="720" w:header="284" w:footer="283" w:gutter="0"/>
          <w:cols w:space="708"/>
          <w:titlePg/>
          <w:docGrid w:linePitch="360"/>
        </w:sectPr>
      </w:pPr>
      <w:r w:rsidRPr="009B37B0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</w:t>
      </w:r>
      <w:r w:rsidR="00231D9B" w:rsidRPr="009B37B0">
        <w:rPr>
          <w:szCs w:val="19"/>
        </w:rPr>
        <w:t>.</w:t>
      </w:r>
    </w:p>
    <w:p w14:paraId="3BDA5AB4" w14:textId="77777777" w:rsidR="000470AA" w:rsidRDefault="000470AA" w:rsidP="00250C06">
      <w:pPr>
        <w:spacing w:before="0" w:after="0" w:line="240" w:lineRule="auto"/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7"/>
        <w:gridCol w:w="3830"/>
      </w:tblGrid>
      <w:tr w:rsidR="000470AA" w:rsidRPr="001C3175" w14:paraId="4897F53D" w14:textId="77777777" w:rsidTr="00E23337">
        <w:trPr>
          <w:trHeight w:val="1912"/>
        </w:trPr>
        <w:tc>
          <w:tcPr>
            <w:tcW w:w="4379" w:type="dxa"/>
          </w:tcPr>
          <w:p w14:paraId="42D67CD6" w14:textId="77777777" w:rsidR="000470AA" w:rsidRPr="008F3638" w:rsidRDefault="000470AA" w:rsidP="00250C0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9800897" w14:textId="77777777" w:rsidR="005D1396" w:rsidRPr="008F3638" w:rsidRDefault="005D1396" w:rsidP="00250C0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7FD66371" w14:textId="77777777" w:rsidR="005D1396" w:rsidRPr="000F3A38" w:rsidRDefault="005D1396" w:rsidP="00250C0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Katarzyna Walkowska</w:t>
            </w:r>
          </w:p>
          <w:p w14:paraId="5EB1D70B" w14:textId="728581DB" w:rsidR="005D1396" w:rsidRPr="008F3638" w:rsidRDefault="005D1396" w:rsidP="00250C0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3256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608 31 25</w:t>
            </w:r>
          </w:p>
          <w:p w14:paraId="67939789" w14:textId="77777777" w:rsidR="008F16FF" w:rsidRPr="008F16FF" w:rsidRDefault="005D1396" w:rsidP="00250C06">
            <w:pPr>
              <w:pStyle w:val="Nagwek3"/>
              <w:spacing w:before="0" w:line="240" w:lineRule="auto"/>
              <w:rPr>
                <w:lang w:val="en-US"/>
              </w:rPr>
            </w:pPr>
            <w:r w:rsidRPr="000A27E6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e-mail:</w:t>
            </w:r>
            <w:r w:rsidRPr="000A27E6">
              <w:rPr>
                <w:rFonts w:ascii="Fira Sans" w:eastAsiaTheme="minorHAnsi" w:hAnsi="Fira Sans" w:cstheme="minorBidi"/>
                <w:color w:val="1F497D"/>
                <w:sz w:val="18"/>
                <w:szCs w:val="18"/>
                <w:lang w:val="en-US"/>
              </w:rPr>
              <w:t xml:space="preserve"> </w:t>
            </w:r>
            <w:hyperlink r:id="rId19" w:history="1">
              <w:r w:rsidRPr="009553CA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Sekretariat-PZ@stat.gov.pl</w:t>
              </w:r>
            </w:hyperlink>
          </w:p>
        </w:tc>
        <w:tc>
          <w:tcPr>
            <w:tcW w:w="3942" w:type="dxa"/>
          </w:tcPr>
          <w:p w14:paraId="3A0B203D" w14:textId="77777777" w:rsidR="00C82757" w:rsidRDefault="000470AA" w:rsidP="00250C0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</w:p>
          <w:p w14:paraId="24295B1B" w14:textId="57E08E30" w:rsidR="000470AA" w:rsidRPr="008F3638" w:rsidRDefault="000470AA" w:rsidP="00250C0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198E9B5" w14:textId="77777777" w:rsidR="000470AA" w:rsidRPr="008F3638" w:rsidRDefault="000470AA" w:rsidP="00250C0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51171F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424AA8DC" w14:textId="1728FAA8" w:rsidR="000470AA" w:rsidRPr="008F3638" w:rsidRDefault="000470AA" w:rsidP="00250C0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3256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608 34</w:t>
            </w:r>
            <w:r w:rsidR="00E9377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</w:t>
            </w:r>
            <w:r w:rsidR="0033256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608 30</w:t>
            </w:r>
            <w:r w:rsidR="00E9377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14:paraId="453CCD2C" w14:textId="77777777" w:rsidR="000470AA" w:rsidRPr="008F3638" w:rsidRDefault="000470AA" w:rsidP="00250C0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08A8005A" w14:textId="77777777" w:rsidR="000470AA" w:rsidRPr="00546819" w:rsidRDefault="000470AA" w:rsidP="00250C06">
      <w:pPr>
        <w:spacing w:before="0" w:after="0" w:line="240" w:lineRule="auto"/>
        <w:rPr>
          <w:sz w:val="20"/>
          <w:lang w:val="en-US"/>
        </w:rPr>
      </w:pPr>
    </w:p>
    <w:p w14:paraId="30223258" w14:textId="77777777" w:rsidR="000470AA" w:rsidRPr="00546819" w:rsidRDefault="000470AA" w:rsidP="00250C06">
      <w:pPr>
        <w:spacing w:before="0" w:after="0" w:line="240" w:lineRule="auto"/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7C624BC8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AF235E8" w14:textId="77777777" w:rsidR="000470AA" w:rsidRPr="00C91687" w:rsidRDefault="000470AA" w:rsidP="00250C06">
            <w:pPr>
              <w:spacing w:before="0" w:after="0" w:line="240" w:lineRule="auto"/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90ADA40" w14:textId="77777777" w:rsidR="000470AA" w:rsidRPr="006964CF" w:rsidRDefault="00650787" w:rsidP="00250C06">
            <w:pPr>
              <w:spacing w:before="0" w:after="0" w:line="240" w:lineRule="auto"/>
              <w:rPr>
                <w:sz w:val="20"/>
              </w:rPr>
            </w:pPr>
            <w:r w:rsidRPr="00650787">
              <w:rPr>
                <w:sz w:val="20"/>
              </w:rPr>
              <w:t>T</w:t>
            </w:r>
            <w:r w:rsidR="000470AA" w:rsidRPr="00650787">
              <w:rPr>
                <w:sz w:val="20"/>
              </w:rPr>
              <w:t>el.:</w:t>
            </w:r>
            <w:r w:rsidR="000470AA" w:rsidRPr="006964CF">
              <w:rPr>
                <w:b/>
                <w:sz w:val="20"/>
              </w:rPr>
              <w:t xml:space="preserve"> </w:t>
            </w:r>
            <w:r w:rsidR="00097840" w:rsidRPr="006964CF">
              <w:rPr>
                <w:sz w:val="20"/>
              </w:rPr>
              <w:t>22 608 34 91, 22</w:t>
            </w:r>
            <w:r w:rsidR="000470AA" w:rsidRPr="006964CF">
              <w:rPr>
                <w:sz w:val="20"/>
              </w:rPr>
              <w:t xml:space="preserve"> 608 38 04 </w:t>
            </w:r>
          </w:p>
          <w:p w14:paraId="2063A258" w14:textId="77777777" w:rsidR="000470AA" w:rsidRPr="00A27E40" w:rsidRDefault="000470AA" w:rsidP="00250C06">
            <w:pPr>
              <w:spacing w:before="0" w:after="0" w:line="240" w:lineRule="auto"/>
              <w:rPr>
                <w:sz w:val="20"/>
                <w:lang w:val="en-US"/>
              </w:rPr>
            </w:pPr>
            <w:r w:rsidRPr="0044468E">
              <w:rPr>
                <w:sz w:val="20"/>
              </w:rPr>
              <w:t xml:space="preserve"> </w:t>
            </w:r>
            <w:r w:rsidR="00E93777" w:rsidRPr="00A27E40">
              <w:rPr>
                <w:b/>
                <w:sz w:val="20"/>
                <w:lang w:val="en-US"/>
              </w:rPr>
              <w:t>e-mail:</w:t>
            </w:r>
            <w:r w:rsidR="00E93777" w:rsidRPr="00A27E40">
              <w:rPr>
                <w:sz w:val="20"/>
                <w:lang w:val="en-US"/>
              </w:rPr>
              <w:t xml:space="preserve"> </w:t>
            </w:r>
            <w:hyperlink r:id="rId21" w:history="1">
              <w:r w:rsidR="00E93777" w:rsidRPr="00650787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  <w:p w14:paraId="2957BC53" w14:textId="77777777" w:rsidR="000470AA" w:rsidRPr="00A27E40" w:rsidRDefault="000470AA" w:rsidP="00250C06">
            <w:pPr>
              <w:spacing w:before="0" w:after="0" w:line="240" w:lineRule="auto"/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25E07207" w14:textId="77777777" w:rsidR="000470AA" w:rsidRPr="00A27E40" w:rsidRDefault="000470AA" w:rsidP="00250C06">
            <w:pPr>
              <w:spacing w:before="0" w:after="0" w:line="240" w:lineRule="auto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6AC28727" wp14:editId="43C7D8C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E834106" w14:textId="77777777" w:rsidR="000470AA" w:rsidRDefault="000470AA" w:rsidP="00250C06">
            <w:pPr>
              <w:spacing w:before="0" w:after="0" w:line="240" w:lineRule="auto"/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66ADC3E9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202383B" w14:textId="77777777" w:rsidR="000470AA" w:rsidRDefault="000470AA" w:rsidP="00250C06">
            <w:pPr>
              <w:spacing w:before="0" w:after="0" w:line="240" w:lineRule="auto"/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A3423F3" w14:textId="77777777" w:rsidR="000470AA" w:rsidRDefault="000470AA" w:rsidP="00250C06">
            <w:pPr>
              <w:spacing w:before="0" w:after="0" w:line="240" w:lineRule="auto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64D5376B" wp14:editId="62BBE2E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D53E611" w14:textId="77777777" w:rsidR="000470AA" w:rsidRDefault="000470AA" w:rsidP="00250C06">
            <w:pPr>
              <w:spacing w:before="0" w:after="0" w:line="240" w:lineRule="auto"/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34AA073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3341A227" w14:textId="77777777" w:rsidR="000470AA" w:rsidRDefault="000470AA" w:rsidP="00250C06">
            <w:pPr>
              <w:spacing w:before="0" w:after="0" w:line="240" w:lineRule="auto"/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7F68A35" w14:textId="77777777" w:rsidR="000470AA" w:rsidRDefault="000470AA" w:rsidP="00250C06">
            <w:pPr>
              <w:spacing w:before="0" w:after="0" w:line="240" w:lineRule="auto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5CFBB7DD" wp14:editId="3FC989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820FD81" w14:textId="77777777" w:rsidR="000470AA" w:rsidRDefault="000470AA" w:rsidP="00250C06">
            <w:pPr>
              <w:spacing w:before="0" w:after="0" w:line="240" w:lineRule="auto"/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9E3C283" w14:textId="77777777" w:rsidR="00996BD7" w:rsidRDefault="00996BD7" w:rsidP="00250C06">
      <w:pPr>
        <w:spacing w:before="0" w:after="0" w:line="240" w:lineRule="auto"/>
        <w:rPr>
          <w:sz w:val="18"/>
        </w:rPr>
      </w:pPr>
    </w:p>
    <w:p w14:paraId="31AA0D42" w14:textId="77777777" w:rsidR="005D1396" w:rsidRDefault="005D1396" w:rsidP="00250C06">
      <w:pPr>
        <w:spacing w:before="0" w:after="0" w:line="240" w:lineRule="auto"/>
        <w:rPr>
          <w:sz w:val="18"/>
        </w:rPr>
      </w:pPr>
    </w:p>
    <w:p w14:paraId="63CB6595" w14:textId="77777777" w:rsidR="005D1396" w:rsidRDefault="005D1396" w:rsidP="00250C06">
      <w:pPr>
        <w:spacing w:before="0" w:after="0" w:line="240" w:lineRule="auto"/>
        <w:rPr>
          <w:sz w:val="18"/>
        </w:rPr>
      </w:pPr>
    </w:p>
    <w:p w14:paraId="01ACC70D" w14:textId="49905174" w:rsidR="00EE3A0D" w:rsidRPr="00CA77E5" w:rsidRDefault="005D1396" w:rsidP="00250C06">
      <w:pPr>
        <w:spacing w:before="0" w:after="0" w:line="240" w:lineRule="auto"/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1A25E26" wp14:editId="3D0296BF">
                <wp:simplePos x="0" y="0"/>
                <wp:positionH relativeFrom="margin">
                  <wp:align>left</wp:align>
                </wp:positionH>
                <wp:positionV relativeFrom="paragraph">
                  <wp:posOffset>278765</wp:posOffset>
                </wp:positionV>
                <wp:extent cx="6559550" cy="3095625"/>
                <wp:effectExtent l="0" t="0" r="12700" b="2857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095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AA2C2" w14:textId="79B35BE7" w:rsidR="00D5754C" w:rsidRPr="00C82757" w:rsidRDefault="00D5754C" w:rsidP="005D1396">
                            <w:pPr>
                              <w:rPr>
                                <w:b/>
                              </w:rPr>
                            </w:pPr>
                            <w:r w:rsidRPr="006761A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EA2BF92" w14:textId="77777777" w:rsidR="00D5754C" w:rsidRDefault="00354946" w:rsidP="005D139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D5754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Zeszyt metodologiczny. Badania przedsiębiorstw niefinansowych</w:t>
                              </w:r>
                            </w:hyperlink>
                          </w:p>
                          <w:p w14:paraId="449C2EBD" w14:textId="79359A73" w:rsidR="00D5754C" w:rsidRPr="006435C9" w:rsidRDefault="00354946" w:rsidP="005D139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D5754C" w:rsidRPr="006435C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Przedsiębiorstwa niefinansowe według rodzajów i miejsc prowadzenia działalności w 2019 roku</w:t>
                              </w:r>
                            </w:hyperlink>
                          </w:p>
                          <w:p w14:paraId="71182F51" w14:textId="77777777" w:rsidR="00D5754C" w:rsidRPr="00E233EA" w:rsidRDefault="00D5754C" w:rsidP="005D139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6B9D550" w14:textId="77777777" w:rsidR="00D5754C" w:rsidRPr="00E233EA" w:rsidRDefault="00D5754C" w:rsidP="005D139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233EA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23930F0" w14:textId="77777777" w:rsidR="00D5754C" w:rsidRDefault="00354946" w:rsidP="005D139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D5754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Przedsiębiorstwa Niefinansowe (DBW)</w:t>
                              </w:r>
                            </w:hyperlink>
                          </w:p>
                          <w:p w14:paraId="07CDFAF6" w14:textId="60A3E266" w:rsidR="002109E1" w:rsidRPr="00580178" w:rsidRDefault="00354946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123655" w:rsidRPr="002109E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Podmioty niefinansowe prowadzące działalność gospodarczą </w:t>
                              </w:r>
                              <w:r w:rsidR="0058017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</w:t>
                              </w:r>
                              <w:r w:rsidR="00123655" w:rsidRPr="002109E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Bank Danych Lokalnych (BDL)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A25E26" id="_x0000_s1033" type="#_x0000_t202" style="position:absolute;margin-left:0;margin-top:21.95pt;width:516.5pt;height:243.7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" fillcolor="#f2f2f2 [3052]" strokecolor="white [3212]">
                <v:textbox>
                  <w:txbxContent>
                    <w:p w14:paraId="20DAA2C2" w14:textId="79B35BE7" w:rsidR="00D5754C" w:rsidRPr="00C82757" w:rsidRDefault="00D5754C" w:rsidP="005D1396">
                      <w:pPr>
                        <w:rPr>
                          <w:b/>
                        </w:rPr>
                      </w:pPr>
                      <w:r w:rsidRPr="006761A7">
                        <w:rPr>
                          <w:b/>
                        </w:rPr>
                        <w:t>Powiązane opracowania</w:t>
                      </w:r>
                    </w:p>
                    <w:p w14:paraId="7EA2BF92" w14:textId="77777777" w:rsidR="00D5754C" w:rsidRDefault="006258CA" w:rsidP="005D139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D5754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Zeszyt metodologiczny. Badania przedsiębiorstw niefinansowych</w:t>
                        </w:r>
                      </w:hyperlink>
                    </w:p>
                    <w:p w14:paraId="449C2EBD" w14:textId="79359A73" w:rsidR="00D5754C" w:rsidRPr="006435C9" w:rsidRDefault="006258CA" w:rsidP="005D139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D5754C" w:rsidRPr="006435C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Przedsiębiorstwa niefinansowe według rodzajów i miejsc prowadzenia działalności w 2019 roku</w:t>
                        </w:r>
                      </w:hyperlink>
                    </w:p>
                    <w:p w14:paraId="71182F51" w14:textId="77777777" w:rsidR="00D5754C" w:rsidRPr="00E233EA" w:rsidRDefault="00D5754C" w:rsidP="005D139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6B9D550" w14:textId="77777777" w:rsidR="00D5754C" w:rsidRPr="00E233EA" w:rsidRDefault="00D5754C" w:rsidP="005D139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233EA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23930F0" w14:textId="77777777" w:rsidR="00D5754C" w:rsidRDefault="006258CA" w:rsidP="005D139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D5754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Przedsiębiorstwa Niefinansowe (DBW)</w:t>
                        </w:r>
                      </w:hyperlink>
                    </w:p>
                    <w:p w14:paraId="07CDFAF6" w14:textId="60A3E266" w:rsidR="002109E1" w:rsidRPr="00580178" w:rsidRDefault="006258CA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32" w:history="1">
                        <w:r w:rsidR="00123655" w:rsidRPr="002109E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Podmioty niefinansowe prowadzące działalność gospodarczą </w:t>
                        </w:r>
                        <w:r w:rsidR="0058017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–</w:t>
                        </w:r>
                        <w:r w:rsidR="00123655" w:rsidRPr="002109E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Bank Danych Lokalnych (BDL)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E3A0D" w:rsidRPr="00CA77E5" w:rsidSect="00606E8E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28FBB" w14:textId="77777777" w:rsidR="00D25E42" w:rsidRDefault="00D25E42" w:rsidP="000662E2">
      <w:pPr>
        <w:spacing w:after="0" w:line="240" w:lineRule="auto"/>
      </w:pPr>
      <w:r>
        <w:separator/>
      </w:r>
    </w:p>
  </w:endnote>
  <w:endnote w:type="continuationSeparator" w:id="0">
    <w:p w14:paraId="3C48B901" w14:textId="77777777" w:rsidR="00D25E42" w:rsidRDefault="00D25E4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327884F-1605-4121-946E-22448A499018}"/>
    <w:embedBold r:id="rId2" w:fontKey="{FA48A269-9AEA-41DC-B7C6-F80E6AC58CE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A6E0346-DD51-4108-B7C2-EAE071267F89}"/>
    <w:embedBold r:id="rId4" w:fontKey="{ADE76ABE-9FDA-4292-A960-C6BFB8ED7F5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8424C5E-F62E-4E1F-B050-F3368A9A027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98B5734-3C98-43CD-9E6B-21B2BBEE9B4C}"/>
    <w:embedItalic r:id="rId7" w:fontKey="{6185194E-952C-428F-A6BA-019CA67AEC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E6FFA3E-66EE-437C-AFDB-4AC592AB701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FFDA6C8-41AC-42C0-B8BC-707C17A99D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085132"/>
      <w:docPartObj>
        <w:docPartGallery w:val="Page Numbers (Bottom of Page)"/>
        <w:docPartUnique/>
      </w:docPartObj>
    </w:sdtPr>
    <w:sdtEndPr/>
    <w:sdtContent>
      <w:p w14:paraId="62BC30A8" w14:textId="77777777" w:rsidR="00D5754C" w:rsidRDefault="00D5754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94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3243913"/>
      <w:docPartObj>
        <w:docPartGallery w:val="Page Numbers (Bottom of Page)"/>
        <w:docPartUnique/>
      </w:docPartObj>
    </w:sdtPr>
    <w:sdtEndPr/>
    <w:sdtContent>
      <w:p w14:paraId="18D421B3" w14:textId="77777777" w:rsidR="00D5754C" w:rsidRDefault="00D5754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9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B22D012" w14:textId="77777777" w:rsidR="00D5754C" w:rsidRDefault="00D5754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94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233CA" w14:textId="77777777" w:rsidR="00D25E42" w:rsidRDefault="00D25E42" w:rsidP="000662E2">
      <w:pPr>
        <w:spacing w:after="0" w:line="240" w:lineRule="auto"/>
      </w:pPr>
      <w:r>
        <w:separator/>
      </w:r>
    </w:p>
  </w:footnote>
  <w:footnote w:type="continuationSeparator" w:id="0">
    <w:p w14:paraId="3B38CDAB" w14:textId="77777777" w:rsidR="00D25E42" w:rsidRDefault="00D25E4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EEF855" w14:textId="77777777" w:rsidR="00D5754C" w:rsidRDefault="00D5754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1B5424D" wp14:editId="51BD73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B72425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  <w:p w14:paraId="75B980A2" w14:textId="77777777" w:rsidR="00D5754C" w:rsidRDefault="00D575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900DF" w14:textId="77777777" w:rsidR="00D5754C" w:rsidRDefault="00D5754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0660CD" wp14:editId="4BBC995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9904C9" w14:textId="77777777" w:rsidR="00D5754C" w:rsidRPr="003C6C8D" w:rsidRDefault="00D5754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C0660CD" id="Schemat blokowy: opóźnienie 6" o:spid="_x0000_s1034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A9904C9" w14:textId="77777777" w:rsidR="00D5754C" w:rsidRPr="003C6C8D" w:rsidRDefault="00D5754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D53D55C" wp14:editId="342CDEB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58F9941" id="Prostokąt 10" o:spid="_x0000_s1026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86930CE" wp14:editId="36822142">
          <wp:extent cx="1153274" cy="720000"/>
          <wp:effectExtent l="0" t="0" r="0" b="4445"/>
          <wp:docPr id="6" name="Obraz 6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436A17" w14:textId="77777777" w:rsidR="00D5754C" w:rsidRDefault="00D5754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942B353" wp14:editId="4EE642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A2CCB2" w14:textId="58989082" w:rsidR="00D5754C" w:rsidRPr="00C97596" w:rsidRDefault="00D5754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28.10.2021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942B35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5A2CCB2" w14:textId="58989082" w:rsidR="00D5754C" w:rsidRPr="00C97596" w:rsidRDefault="00D5754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28.10.2021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55911" w14:textId="77777777" w:rsidR="00D5754C" w:rsidRDefault="00D5754C">
    <w:pPr>
      <w:pStyle w:val="Nagwek"/>
    </w:pPr>
  </w:p>
  <w:p w14:paraId="17E6AF54" w14:textId="77777777" w:rsidR="00D5754C" w:rsidRDefault="00D575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5pt;height:124.6pt;visibility:visible" o:bullet="t">
        <v:imagedata r:id="rId1" o:title=""/>
      </v:shape>
    </w:pict>
  </w:numPicBullet>
  <w:numPicBullet w:numPicBulletId="1">
    <w:pict>
      <v:shape id="_x0000_i1027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E"/>
    <w:rsid w:val="00001C5B"/>
    <w:rsid w:val="00003437"/>
    <w:rsid w:val="00003C52"/>
    <w:rsid w:val="00003D58"/>
    <w:rsid w:val="0000660E"/>
    <w:rsid w:val="0000709F"/>
    <w:rsid w:val="000108B8"/>
    <w:rsid w:val="00012353"/>
    <w:rsid w:val="0001374F"/>
    <w:rsid w:val="000139BF"/>
    <w:rsid w:val="00013DC2"/>
    <w:rsid w:val="000152F5"/>
    <w:rsid w:val="00017AF5"/>
    <w:rsid w:val="00021131"/>
    <w:rsid w:val="00022ECC"/>
    <w:rsid w:val="00025212"/>
    <w:rsid w:val="00026055"/>
    <w:rsid w:val="000261EE"/>
    <w:rsid w:val="00026510"/>
    <w:rsid w:val="00030BB6"/>
    <w:rsid w:val="00031C71"/>
    <w:rsid w:val="00032149"/>
    <w:rsid w:val="000333B4"/>
    <w:rsid w:val="00037E94"/>
    <w:rsid w:val="00040FE8"/>
    <w:rsid w:val="0004582E"/>
    <w:rsid w:val="00045B05"/>
    <w:rsid w:val="000470AA"/>
    <w:rsid w:val="0005292F"/>
    <w:rsid w:val="00055678"/>
    <w:rsid w:val="000577D5"/>
    <w:rsid w:val="00057CA1"/>
    <w:rsid w:val="00062F09"/>
    <w:rsid w:val="00063465"/>
    <w:rsid w:val="00065158"/>
    <w:rsid w:val="000662E2"/>
    <w:rsid w:val="000667D1"/>
    <w:rsid w:val="00066883"/>
    <w:rsid w:val="000678DF"/>
    <w:rsid w:val="000739B6"/>
    <w:rsid w:val="00073B0B"/>
    <w:rsid w:val="00074B02"/>
    <w:rsid w:val="00074DD8"/>
    <w:rsid w:val="00075C09"/>
    <w:rsid w:val="000767E7"/>
    <w:rsid w:val="000806F7"/>
    <w:rsid w:val="000809CA"/>
    <w:rsid w:val="00083677"/>
    <w:rsid w:val="0009123A"/>
    <w:rsid w:val="000922C4"/>
    <w:rsid w:val="00092F39"/>
    <w:rsid w:val="00093C65"/>
    <w:rsid w:val="0009626F"/>
    <w:rsid w:val="000963AD"/>
    <w:rsid w:val="00097840"/>
    <w:rsid w:val="000A2342"/>
    <w:rsid w:val="000A26BA"/>
    <w:rsid w:val="000B0727"/>
    <w:rsid w:val="000B0E18"/>
    <w:rsid w:val="000B1EB1"/>
    <w:rsid w:val="000B5E6B"/>
    <w:rsid w:val="000C070B"/>
    <w:rsid w:val="000C09A4"/>
    <w:rsid w:val="000C0A78"/>
    <w:rsid w:val="000C135D"/>
    <w:rsid w:val="000C203F"/>
    <w:rsid w:val="000C6F45"/>
    <w:rsid w:val="000D1D43"/>
    <w:rsid w:val="000D225C"/>
    <w:rsid w:val="000D2A5C"/>
    <w:rsid w:val="000D7FB3"/>
    <w:rsid w:val="000E0918"/>
    <w:rsid w:val="000E1F27"/>
    <w:rsid w:val="000E2CB0"/>
    <w:rsid w:val="000E3BB2"/>
    <w:rsid w:val="000E454D"/>
    <w:rsid w:val="000E489D"/>
    <w:rsid w:val="000E5113"/>
    <w:rsid w:val="000F0785"/>
    <w:rsid w:val="000F0CF2"/>
    <w:rsid w:val="000F35A2"/>
    <w:rsid w:val="000F5060"/>
    <w:rsid w:val="000F6BAE"/>
    <w:rsid w:val="000F7066"/>
    <w:rsid w:val="001011C3"/>
    <w:rsid w:val="00105113"/>
    <w:rsid w:val="00106154"/>
    <w:rsid w:val="001067C9"/>
    <w:rsid w:val="00107074"/>
    <w:rsid w:val="001102CC"/>
    <w:rsid w:val="00110D87"/>
    <w:rsid w:val="00111D7A"/>
    <w:rsid w:val="00114DB9"/>
    <w:rsid w:val="00116087"/>
    <w:rsid w:val="00117A7A"/>
    <w:rsid w:val="00121239"/>
    <w:rsid w:val="00121A02"/>
    <w:rsid w:val="00122310"/>
    <w:rsid w:val="0012341D"/>
    <w:rsid w:val="0012352B"/>
    <w:rsid w:val="00123655"/>
    <w:rsid w:val="00126C45"/>
    <w:rsid w:val="00126DF4"/>
    <w:rsid w:val="001277CD"/>
    <w:rsid w:val="00130296"/>
    <w:rsid w:val="00135B5F"/>
    <w:rsid w:val="00136841"/>
    <w:rsid w:val="00137DB1"/>
    <w:rsid w:val="001408D7"/>
    <w:rsid w:val="00140B25"/>
    <w:rsid w:val="00141C8C"/>
    <w:rsid w:val="001423B6"/>
    <w:rsid w:val="001427A6"/>
    <w:rsid w:val="0014306D"/>
    <w:rsid w:val="001448A7"/>
    <w:rsid w:val="0014516B"/>
    <w:rsid w:val="00146621"/>
    <w:rsid w:val="00154FB8"/>
    <w:rsid w:val="00155E7C"/>
    <w:rsid w:val="00162325"/>
    <w:rsid w:val="001637D4"/>
    <w:rsid w:val="00163B4A"/>
    <w:rsid w:val="0016537D"/>
    <w:rsid w:val="001705A3"/>
    <w:rsid w:val="00175BAF"/>
    <w:rsid w:val="00175CA0"/>
    <w:rsid w:val="00177B57"/>
    <w:rsid w:val="0018230D"/>
    <w:rsid w:val="001831EA"/>
    <w:rsid w:val="0018462D"/>
    <w:rsid w:val="00185322"/>
    <w:rsid w:val="00191C2E"/>
    <w:rsid w:val="001922C9"/>
    <w:rsid w:val="001937C3"/>
    <w:rsid w:val="00193A6C"/>
    <w:rsid w:val="00194559"/>
    <w:rsid w:val="001951DA"/>
    <w:rsid w:val="00197125"/>
    <w:rsid w:val="001976D8"/>
    <w:rsid w:val="00197AD6"/>
    <w:rsid w:val="001A3292"/>
    <w:rsid w:val="001A364C"/>
    <w:rsid w:val="001A3E58"/>
    <w:rsid w:val="001A4F74"/>
    <w:rsid w:val="001A58CC"/>
    <w:rsid w:val="001A6858"/>
    <w:rsid w:val="001B005F"/>
    <w:rsid w:val="001B1125"/>
    <w:rsid w:val="001B395F"/>
    <w:rsid w:val="001B54F2"/>
    <w:rsid w:val="001B661E"/>
    <w:rsid w:val="001B77F9"/>
    <w:rsid w:val="001B7E76"/>
    <w:rsid w:val="001C3175"/>
    <w:rsid w:val="001C3269"/>
    <w:rsid w:val="001D0B24"/>
    <w:rsid w:val="001D1DB4"/>
    <w:rsid w:val="001D2DCE"/>
    <w:rsid w:val="001D4CC9"/>
    <w:rsid w:val="001D7BD2"/>
    <w:rsid w:val="001E25CA"/>
    <w:rsid w:val="001F0D46"/>
    <w:rsid w:val="001F10A2"/>
    <w:rsid w:val="001F25FF"/>
    <w:rsid w:val="001F5D78"/>
    <w:rsid w:val="001F727B"/>
    <w:rsid w:val="00200EC9"/>
    <w:rsid w:val="00204A9B"/>
    <w:rsid w:val="0020778E"/>
    <w:rsid w:val="002109E1"/>
    <w:rsid w:val="00212171"/>
    <w:rsid w:val="00214AD4"/>
    <w:rsid w:val="00215AB4"/>
    <w:rsid w:val="00215CB6"/>
    <w:rsid w:val="00216C06"/>
    <w:rsid w:val="00217502"/>
    <w:rsid w:val="0022019A"/>
    <w:rsid w:val="002223C2"/>
    <w:rsid w:val="00222DE9"/>
    <w:rsid w:val="002262EE"/>
    <w:rsid w:val="00230A47"/>
    <w:rsid w:val="00230D7F"/>
    <w:rsid w:val="00230FDE"/>
    <w:rsid w:val="00231D9B"/>
    <w:rsid w:val="002353F1"/>
    <w:rsid w:val="00236767"/>
    <w:rsid w:val="00236E89"/>
    <w:rsid w:val="00241C5C"/>
    <w:rsid w:val="0024417E"/>
    <w:rsid w:val="00244EE6"/>
    <w:rsid w:val="00246ABC"/>
    <w:rsid w:val="00250C06"/>
    <w:rsid w:val="00255A8D"/>
    <w:rsid w:val="00255C9E"/>
    <w:rsid w:val="002574F9"/>
    <w:rsid w:val="0025795F"/>
    <w:rsid w:val="00260982"/>
    <w:rsid w:val="002620AE"/>
    <w:rsid w:val="00262B61"/>
    <w:rsid w:val="00263072"/>
    <w:rsid w:val="00264411"/>
    <w:rsid w:val="00270281"/>
    <w:rsid w:val="00270C0B"/>
    <w:rsid w:val="00273DFF"/>
    <w:rsid w:val="00274AD8"/>
    <w:rsid w:val="002751CA"/>
    <w:rsid w:val="00276091"/>
    <w:rsid w:val="00276811"/>
    <w:rsid w:val="00276D58"/>
    <w:rsid w:val="002820BB"/>
    <w:rsid w:val="00282699"/>
    <w:rsid w:val="00285123"/>
    <w:rsid w:val="002861BD"/>
    <w:rsid w:val="002902CC"/>
    <w:rsid w:val="002926DF"/>
    <w:rsid w:val="0029412B"/>
    <w:rsid w:val="00296697"/>
    <w:rsid w:val="002A03FE"/>
    <w:rsid w:val="002A0A59"/>
    <w:rsid w:val="002A15C4"/>
    <w:rsid w:val="002A20D6"/>
    <w:rsid w:val="002A2183"/>
    <w:rsid w:val="002A2BE7"/>
    <w:rsid w:val="002A54AB"/>
    <w:rsid w:val="002A5852"/>
    <w:rsid w:val="002B0472"/>
    <w:rsid w:val="002B11A3"/>
    <w:rsid w:val="002B45AB"/>
    <w:rsid w:val="002B4669"/>
    <w:rsid w:val="002B4C2A"/>
    <w:rsid w:val="002B5BF7"/>
    <w:rsid w:val="002B631A"/>
    <w:rsid w:val="002B6B12"/>
    <w:rsid w:val="002C0129"/>
    <w:rsid w:val="002C24BB"/>
    <w:rsid w:val="002C26E8"/>
    <w:rsid w:val="002C449C"/>
    <w:rsid w:val="002C52D1"/>
    <w:rsid w:val="002C7640"/>
    <w:rsid w:val="002D0CF3"/>
    <w:rsid w:val="002D3DDF"/>
    <w:rsid w:val="002D4A83"/>
    <w:rsid w:val="002D4EBC"/>
    <w:rsid w:val="002E0AD3"/>
    <w:rsid w:val="002E2506"/>
    <w:rsid w:val="002E35BD"/>
    <w:rsid w:val="002E6140"/>
    <w:rsid w:val="002E6985"/>
    <w:rsid w:val="002E71B6"/>
    <w:rsid w:val="002E7311"/>
    <w:rsid w:val="002F0028"/>
    <w:rsid w:val="002F4DD4"/>
    <w:rsid w:val="002F51A2"/>
    <w:rsid w:val="002F6C6C"/>
    <w:rsid w:val="002F77C8"/>
    <w:rsid w:val="002F7C3B"/>
    <w:rsid w:val="003018C8"/>
    <w:rsid w:val="00301908"/>
    <w:rsid w:val="00304D0A"/>
    <w:rsid w:val="00304F22"/>
    <w:rsid w:val="003057C2"/>
    <w:rsid w:val="00306C7C"/>
    <w:rsid w:val="00307B80"/>
    <w:rsid w:val="00313F24"/>
    <w:rsid w:val="003141DB"/>
    <w:rsid w:val="00316BC2"/>
    <w:rsid w:val="00316DB6"/>
    <w:rsid w:val="0032299B"/>
    <w:rsid w:val="00322EDD"/>
    <w:rsid w:val="00323A89"/>
    <w:rsid w:val="00325E5D"/>
    <w:rsid w:val="00325ECC"/>
    <w:rsid w:val="00327342"/>
    <w:rsid w:val="0033214A"/>
    <w:rsid w:val="00332320"/>
    <w:rsid w:val="00332561"/>
    <w:rsid w:val="003352AA"/>
    <w:rsid w:val="003368B5"/>
    <w:rsid w:val="003426CD"/>
    <w:rsid w:val="00343F89"/>
    <w:rsid w:val="00347D72"/>
    <w:rsid w:val="00354946"/>
    <w:rsid w:val="00356153"/>
    <w:rsid w:val="00357611"/>
    <w:rsid w:val="0035767E"/>
    <w:rsid w:val="00361568"/>
    <w:rsid w:val="003618DC"/>
    <w:rsid w:val="00363445"/>
    <w:rsid w:val="00365A01"/>
    <w:rsid w:val="00367237"/>
    <w:rsid w:val="003679E6"/>
    <w:rsid w:val="0037077F"/>
    <w:rsid w:val="0037090B"/>
    <w:rsid w:val="00372411"/>
    <w:rsid w:val="00373882"/>
    <w:rsid w:val="003740C4"/>
    <w:rsid w:val="003743FA"/>
    <w:rsid w:val="00375637"/>
    <w:rsid w:val="00376089"/>
    <w:rsid w:val="00376F0D"/>
    <w:rsid w:val="0037734E"/>
    <w:rsid w:val="00380E1A"/>
    <w:rsid w:val="0038108A"/>
    <w:rsid w:val="003843DB"/>
    <w:rsid w:val="0038621C"/>
    <w:rsid w:val="0039009D"/>
    <w:rsid w:val="00391D12"/>
    <w:rsid w:val="00393761"/>
    <w:rsid w:val="00393C2C"/>
    <w:rsid w:val="00394010"/>
    <w:rsid w:val="003955E7"/>
    <w:rsid w:val="003958C5"/>
    <w:rsid w:val="00397116"/>
    <w:rsid w:val="00397D18"/>
    <w:rsid w:val="003A1B36"/>
    <w:rsid w:val="003A349B"/>
    <w:rsid w:val="003B0CD9"/>
    <w:rsid w:val="003B1454"/>
    <w:rsid w:val="003B16CA"/>
    <w:rsid w:val="003B18B6"/>
    <w:rsid w:val="003B4FC9"/>
    <w:rsid w:val="003C1BCF"/>
    <w:rsid w:val="003C1C71"/>
    <w:rsid w:val="003C253F"/>
    <w:rsid w:val="003C2933"/>
    <w:rsid w:val="003C2CC5"/>
    <w:rsid w:val="003C30F1"/>
    <w:rsid w:val="003C3C16"/>
    <w:rsid w:val="003C59E0"/>
    <w:rsid w:val="003C64BF"/>
    <w:rsid w:val="003C66FB"/>
    <w:rsid w:val="003C6C8D"/>
    <w:rsid w:val="003D0243"/>
    <w:rsid w:val="003D12C2"/>
    <w:rsid w:val="003D1927"/>
    <w:rsid w:val="003D3B25"/>
    <w:rsid w:val="003D3D61"/>
    <w:rsid w:val="003D4F95"/>
    <w:rsid w:val="003D528E"/>
    <w:rsid w:val="003D56AE"/>
    <w:rsid w:val="003D5F42"/>
    <w:rsid w:val="003D60A9"/>
    <w:rsid w:val="003D6B36"/>
    <w:rsid w:val="003D79C4"/>
    <w:rsid w:val="003E0C2B"/>
    <w:rsid w:val="003F3E6D"/>
    <w:rsid w:val="003F4C97"/>
    <w:rsid w:val="003F4D76"/>
    <w:rsid w:val="003F4F2D"/>
    <w:rsid w:val="003F79A1"/>
    <w:rsid w:val="003F7FE6"/>
    <w:rsid w:val="00400193"/>
    <w:rsid w:val="00403EE6"/>
    <w:rsid w:val="00405985"/>
    <w:rsid w:val="00405A33"/>
    <w:rsid w:val="00416570"/>
    <w:rsid w:val="00420D62"/>
    <w:rsid w:val="004212E7"/>
    <w:rsid w:val="004213B4"/>
    <w:rsid w:val="00423969"/>
    <w:rsid w:val="00423F3E"/>
    <w:rsid w:val="0042446D"/>
    <w:rsid w:val="004246D8"/>
    <w:rsid w:val="00424BB8"/>
    <w:rsid w:val="00424CE5"/>
    <w:rsid w:val="0042518B"/>
    <w:rsid w:val="00427BF8"/>
    <w:rsid w:val="00431C02"/>
    <w:rsid w:val="0043203C"/>
    <w:rsid w:val="00433B1A"/>
    <w:rsid w:val="00435D72"/>
    <w:rsid w:val="00437395"/>
    <w:rsid w:val="00437774"/>
    <w:rsid w:val="00442380"/>
    <w:rsid w:val="004433FB"/>
    <w:rsid w:val="0044468E"/>
    <w:rsid w:val="00445047"/>
    <w:rsid w:val="004469A6"/>
    <w:rsid w:val="0045250B"/>
    <w:rsid w:val="00454242"/>
    <w:rsid w:val="00463E39"/>
    <w:rsid w:val="00464C20"/>
    <w:rsid w:val="004657D4"/>
    <w:rsid w:val="004657FC"/>
    <w:rsid w:val="00465D71"/>
    <w:rsid w:val="004671C3"/>
    <w:rsid w:val="004733F6"/>
    <w:rsid w:val="00473723"/>
    <w:rsid w:val="00473D13"/>
    <w:rsid w:val="00474CFE"/>
    <w:rsid w:val="00474E69"/>
    <w:rsid w:val="00480585"/>
    <w:rsid w:val="0048281B"/>
    <w:rsid w:val="004843FA"/>
    <w:rsid w:val="004874DA"/>
    <w:rsid w:val="004923AB"/>
    <w:rsid w:val="00492C54"/>
    <w:rsid w:val="00492DAB"/>
    <w:rsid w:val="00493C73"/>
    <w:rsid w:val="00493DA1"/>
    <w:rsid w:val="0049621B"/>
    <w:rsid w:val="00496521"/>
    <w:rsid w:val="004A0B3B"/>
    <w:rsid w:val="004A38B2"/>
    <w:rsid w:val="004A528E"/>
    <w:rsid w:val="004A5649"/>
    <w:rsid w:val="004B02E9"/>
    <w:rsid w:val="004B6E12"/>
    <w:rsid w:val="004B7CAB"/>
    <w:rsid w:val="004C1895"/>
    <w:rsid w:val="004C2C18"/>
    <w:rsid w:val="004C6D40"/>
    <w:rsid w:val="004D070B"/>
    <w:rsid w:val="004D1AA9"/>
    <w:rsid w:val="004D6BEF"/>
    <w:rsid w:val="004D7A22"/>
    <w:rsid w:val="004E67EC"/>
    <w:rsid w:val="004E6996"/>
    <w:rsid w:val="004F01BC"/>
    <w:rsid w:val="004F0C3C"/>
    <w:rsid w:val="004F1AB7"/>
    <w:rsid w:val="004F1B93"/>
    <w:rsid w:val="004F369F"/>
    <w:rsid w:val="004F3DD1"/>
    <w:rsid w:val="004F63FC"/>
    <w:rsid w:val="004F686F"/>
    <w:rsid w:val="00505A92"/>
    <w:rsid w:val="00507FBC"/>
    <w:rsid w:val="0051171F"/>
    <w:rsid w:val="005203F1"/>
    <w:rsid w:val="00521BC3"/>
    <w:rsid w:val="00523216"/>
    <w:rsid w:val="00523DA3"/>
    <w:rsid w:val="00524AB7"/>
    <w:rsid w:val="00524EA4"/>
    <w:rsid w:val="005263B0"/>
    <w:rsid w:val="005265A8"/>
    <w:rsid w:val="00527786"/>
    <w:rsid w:val="005316F4"/>
    <w:rsid w:val="00533632"/>
    <w:rsid w:val="0053466B"/>
    <w:rsid w:val="005362C6"/>
    <w:rsid w:val="00541E6E"/>
    <w:rsid w:val="0054241E"/>
    <w:rsid w:val="0054251F"/>
    <w:rsid w:val="0054381A"/>
    <w:rsid w:val="00543CB2"/>
    <w:rsid w:val="005446A2"/>
    <w:rsid w:val="00546819"/>
    <w:rsid w:val="005511FB"/>
    <w:rsid w:val="005520D8"/>
    <w:rsid w:val="00553FF1"/>
    <w:rsid w:val="00554910"/>
    <w:rsid w:val="00554955"/>
    <w:rsid w:val="00556357"/>
    <w:rsid w:val="005563FA"/>
    <w:rsid w:val="00556CF1"/>
    <w:rsid w:val="005628B0"/>
    <w:rsid w:val="005651DB"/>
    <w:rsid w:val="00565D21"/>
    <w:rsid w:val="0056707D"/>
    <w:rsid w:val="0056742B"/>
    <w:rsid w:val="00567B09"/>
    <w:rsid w:val="00570467"/>
    <w:rsid w:val="00575877"/>
    <w:rsid w:val="005762A7"/>
    <w:rsid w:val="00577888"/>
    <w:rsid w:val="00580178"/>
    <w:rsid w:val="0058080F"/>
    <w:rsid w:val="005825B5"/>
    <w:rsid w:val="00582E0E"/>
    <w:rsid w:val="00584532"/>
    <w:rsid w:val="00586DD1"/>
    <w:rsid w:val="0058700A"/>
    <w:rsid w:val="005916D7"/>
    <w:rsid w:val="00591EDF"/>
    <w:rsid w:val="00593828"/>
    <w:rsid w:val="0059648F"/>
    <w:rsid w:val="0059661D"/>
    <w:rsid w:val="005A04BC"/>
    <w:rsid w:val="005A2E10"/>
    <w:rsid w:val="005A4062"/>
    <w:rsid w:val="005A5EA1"/>
    <w:rsid w:val="005A66D0"/>
    <w:rsid w:val="005A698C"/>
    <w:rsid w:val="005A70C5"/>
    <w:rsid w:val="005B3F7D"/>
    <w:rsid w:val="005B48F7"/>
    <w:rsid w:val="005B4A40"/>
    <w:rsid w:val="005C0435"/>
    <w:rsid w:val="005C078B"/>
    <w:rsid w:val="005C2959"/>
    <w:rsid w:val="005C2F0C"/>
    <w:rsid w:val="005D1396"/>
    <w:rsid w:val="005D39B1"/>
    <w:rsid w:val="005D41BD"/>
    <w:rsid w:val="005D49B7"/>
    <w:rsid w:val="005D56BB"/>
    <w:rsid w:val="005E0799"/>
    <w:rsid w:val="005E2771"/>
    <w:rsid w:val="005E28BE"/>
    <w:rsid w:val="005E3284"/>
    <w:rsid w:val="005F2882"/>
    <w:rsid w:val="005F3045"/>
    <w:rsid w:val="005F332E"/>
    <w:rsid w:val="005F4A6F"/>
    <w:rsid w:val="005F5A80"/>
    <w:rsid w:val="005F60FC"/>
    <w:rsid w:val="005F6A6D"/>
    <w:rsid w:val="005F7FF9"/>
    <w:rsid w:val="006007A5"/>
    <w:rsid w:val="006014F7"/>
    <w:rsid w:val="006018D1"/>
    <w:rsid w:val="006036B2"/>
    <w:rsid w:val="00603EBA"/>
    <w:rsid w:val="006044FF"/>
    <w:rsid w:val="006056F5"/>
    <w:rsid w:val="00606E8E"/>
    <w:rsid w:val="00607CC5"/>
    <w:rsid w:val="00612156"/>
    <w:rsid w:val="00612C01"/>
    <w:rsid w:val="006152EF"/>
    <w:rsid w:val="0061702F"/>
    <w:rsid w:val="006170FF"/>
    <w:rsid w:val="00617278"/>
    <w:rsid w:val="00621FD1"/>
    <w:rsid w:val="006242F6"/>
    <w:rsid w:val="00625286"/>
    <w:rsid w:val="006258CA"/>
    <w:rsid w:val="00627473"/>
    <w:rsid w:val="00627501"/>
    <w:rsid w:val="00632709"/>
    <w:rsid w:val="00633014"/>
    <w:rsid w:val="0063437B"/>
    <w:rsid w:val="00640799"/>
    <w:rsid w:val="00641888"/>
    <w:rsid w:val="00642B5A"/>
    <w:rsid w:val="006435C9"/>
    <w:rsid w:val="006444D1"/>
    <w:rsid w:val="006447E4"/>
    <w:rsid w:val="00644CAC"/>
    <w:rsid w:val="00647D65"/>
    <w:rsid w:val="00650787"/>
    <w:rsid w:val="00651978"/>
    <w:rsid w:val="006529BE"/>
    <w:rsid w:val="006577B1"/>
    <w:rsid w:val="006608C3"/>
    <w:rsid w:val="00663FA4"/>
    <w:rsid w:val="006642DE"/>
    <w:rsid w:val="006648E9"/>
    <w:rsid w:val="006665FA"/>
    <w:rsid w:val="006673CA"/>
    <w:rsid w:val="006708E5"/>
    <w:rsid w:val="00673505"/>
    <w:rsid w:val="00673C26"/>
    <w:rsid w:val="0067518B"/>
    <w:rsid w:val="00675FE6"/>
    <w:rsid w:val="00677257"/>
    <w:rsid w:val="006774D8"/>
    <w:rsid w:val="006812AF"/>
    <w:rsid w:val="00681F22"/>
    <w:rsid w:val="0068327D"/>
    <w:rsid w:val="00685A10"/>
    <w:rsid w:val="00685D19"/>
    <w:rsid w:val="00686B72"/>
    <w:rsid w:val="00694AF0"/>
    <w:rsid w:val="00694E20"/>
    <w:rsid w:val="006964CF"/>
    <w:rsid w:val="006A1313"/>
    <w:rsid w:val="006A4686"/>
    <w:rsid w:val="006A4C95"/>
    <w:rsid w:val="006B0E9E"/>
    <w:rsid w:val="006B343A"/>
    <w:rsid w:val="006B3855"/>
    <w:rsid w:val="006B4228"/>
    <w:rsid w:val="006B5AE4"/>
    <w:rsid w:val="006B669F"/>
    <w:rsid w:val="006B7BDD"/>
    <w:rsid w:val="006C2AAE"/>
    <w:rsid w:val="006C6045"/>
    <w:rsid w:val="006D1507"/>
    <w:rsid w:val="006D2097"/>
    <w:rsid w:val="006D22D4"/>
    <w:rsid w:val="006D402D"/>
    <w:rsid w:val="006D4054"/>
    <w:rsid w:val="006D69B3"/>
    <w:rsid w:val="006D7E74"/>
    <w:rsid w:val="006E02EC"/>
    <w:rsid w:val="006E1B94"/>
    <w:rsid w:val="006E43DB"/>
    <w:rsid w:val="006E5437"/>
    <w:rsid w:val="006E642E"/>
    <w:rsid w:val="006F5C61"/>
    <w:rsid w:val="007006F2"/>
    <w:rsid w:val="00700A51"/>
    <w:rsid w:val="00703A33"/>
    <w:rsid w:val="00705552"/>
    <w:rsid w:val="007126F1"/>
    <w:rsid w:val="00716995"/>
    <w:rsid w:val="00717A77"/>
    <w:rsid w:val="0072073D"/>
    <w:rsid w:val="007211B1"/>
    <w:rsid w:val="007228DB"/>
    <w:rsid w:val="00722949"/>
    <w:rsid w:val="00726C15"/>
    <w:rsid w:val="0073041E"/>
    <w:rsid w:val="00733DC0"/>
    <w:rsid w:val="00733EE1"/>
    <w:rsid w:val="0074369E"/>
    <w:rsid w:val="00743720"/>
    <w:rsid w:val="00743F72"/>
    <w:rsid w:val="0074477F"/>
    <w:rsid w:val="00746187"/>
    <w:rsid w:val="00754930"/>
    <w:rsid w:val="0075509D"/>
    <w:rsid w:val="0075554A"/>
    <w:rsid w:val="0076254F"/>
    <w:rsid w:val="007625B7"/>
    <w:rsid w:val="00763F68"/>
    <w:rsid w:val="00765704"/>
    <w:rsid w:val="0077074E"/>
    <w:rsid w:val="007722E0"/>
    <w:rsid w:val="007801F5"/>
    <w:rsid w:val="00780F84"/>
    <w:rsid w:val="00783063"/>
    <w:rsid w:val="00783CA4"/>
    <w:rsid w:val="00783CD6"/>
    <w:rsid w:val="007842FB"/>
    <w:rsid w:val="00784D25"/>
    <w:rsid w:val="0078536D"/>
    <w:rsid w:val="00786124"/>
    <w:rsid w:val="007900A0"/>
    <w:rsid w:val="007907A3"/>
    <w:rsid w:val="00792772"/>
    <w:rsid w:val="00794FD6"/>
    <w:rsid w:val="0079514B"/>
    <w:rsid w:val="00795566"/>
    <w:rsid w:val="00796352"/>
    <w:rsid w:val="007A09B8"/>
    <w:rsid w:val="007A2DC1"/>
    <w:rsid w:val="007A3584"/>
    <w:rsid w:val="007A377B"/>
    <w:rsid w:val="007A5A06"/>
    <w:rsid w:val="007A6A1C"/>
    <w:rsid w:val="007B137E"/>
    <w:rsid w:val="007B4EE1"/>
    <w:rsid w:val="007C07B0"/>
    <w:rsid w:val="007C08D8"/>
    <w:rsid w:val="007C0FDE"/>
    <w:rsid w:val="007C2F48"/>
    <w:rsid w:val="007C5B96"/>
    <w:rsid w:val="007C65B4"/>
    <w:rsid w:val="007D0E6D"/>
    <w:rsid w:val="007D1233"/>
    <w:rsid w:val="007D3319"/>
    <w:rsid w:val="007D335D"/>
    <w:rsid w:val="007D42F7"/>
    <w:rsid w:val="007D670B"/>
    <w:rsid w:val="007E3314"/>
    <w:rsid w:val="007E3ED8"/>
    <w:rsid w:val="007E4B03"/>
    <w:rsid w:val="007E50D5"/>
    <w:rsid w:val="007E68A7"/>
    <w:rsid w:val="007E7313"/>
    <w:rsid w:val="007E7355"/>
    <w:rsid w:val="007E7A0D"/>
    <w:rsid w:val="007F188A"/>
    <w:rsid w:val="007F1B6B"/>
    <w:rsid w:val="007F324B"/>
    <w:rsid w:val="007F4D51"/>
    <w:rsid w:val="007F50BD"/>
    <w:rsid w:val="007F6877"/>
    <w:rsid w:val="008021C8"/>
    <w:rsid w:val="00803927"/>
    <w:rsid w:val="00805369"/>
    <w:rsid w:val="0080553C"/>
    <w:rsid w:val="00805B46"/>
    <w:rsid w:val="00805E27"/>
    <w:rsid w:val="00807513"/>
    <w:rsid w:val="00814846"/>
    <w:rsid w:val="00814DA8"/>
    <w:rsid w:val="0082302C"/>
    <w:rsid w:val="00825115"/>
    <w:rsid w:val="00825DC2"/>
    <w:rsid w:val="008261B3"/>
    <w:rsid w:val="00826B13"/>
    <w:rsid w:val="008277E0"/>
    <w:rsid w:val="00834AD3"/>
    <w:rsid w:val="00843795"/>
    <w:rsid w:val="00846572"/>
    <w:rsid w:val="00846EC2"/>
    <w:rsid w:val="00847F0F"/>
    <w:rsid w:val="00850B1D"/>
    <w:rsid w:val="00852448"/>
    <w:rsid w:val="00853170"/>
    <w:rsid w:val="00853319"/>
    <w:rsid w:val="008541CF"/>
    <w:rsid w:val="008547CE"/>
    <w:rsid w:val="00856FF9"/>
    <w:rsid w:val="008576F6"/>
    <w:rsid w:val="00861826"/>
    <w:rsid w:val="008634BC"/>
    <w:rsid w:val="00863747"/>
    <w:rsid w:val="0087008B"/>
    <w:rsid w:val="00870B4D"/>
    <w:rsid w:val="008718D2"/>
    <w:rsid w:val="00872F49"/>
    <w:rsid w:val="008749B0"/>
    <w:rsid w:val="00876F0D"/>
    <w:rsid w:val="0088258A"/>
    <w:rsid w:val="00886332"/>
    <w:rsid w:val="00892204"/>
    <w:rsid w:val="008923D9"/>
    <w:rsid w:val="00892697"/>
    <w:rsid w:val="00894704"/>
    <w:rsid w:val="008A260A"/>
    <w:rsid w:val="008A26D9"/>
    <w:rsid w:val="008A427E"/>
    <w:rsid w:val="008A6730"/>
    <w:rsid w:val="008B0587"/>
    <w:rsid w:val="008B0EE9"/>
    <w:rsid w:val="008B0F16"/>
    <w:rsid w:val="008B1611"/>
    <w:rsid w:val="008B18FF"/>
    <w:rsid w:val="008B4FF9"/>
    <w:rsid w:val="008C07E3"/>
    <w:rsid w:val="008C0C29"/>
    <w:rsid w:val="008C0D50"/>
    <w:rsid w:val="008C3625"/>
    <w:rsid w:val="008C378B"/>
    <w:rsid w:val="008C5C02"/>
    <w:rsid w:val="008C621E"/>
    <w:rsid w:val="008D08D6"/>
    <w:rsid w:val="008D4EFF"/>
    <w:rsid w:val="008D5457"/>
    <w:rsid w:val="008D581C"/>
    <w:rsid w:val="008D5EC2"/>
    <w:rsid w:val="008D5FC8"/>
    <w:rsid w:val="008E1BA4"/>
    <w:rsid w:val="008E2E7B"/>
    <w:rsid w:val="008E3469"/>
    <w:rsid w:val="008F01EC"/>
    <w:rsid w:val="008F150C"/>
    <w:rsid w:val="008F16FF"/>
    <w:rsid w:val="008F348A"/>
    <w:rsid w:val="008F3638"/>
    <w:rsid w:val="008F4441"/>
    <w:rsid w:val="008F6F31"/>
    <w:rsid w:val="008F74DF"/>
    <w:rsid w:val="009022FF"/>
    <w:rsid w:val="00902523"/>
    <w:rsid w:val="00903CAB"/>
    <w:rsid w:val="0090486D"/>
    <w:rsid w:val="0091126A"/>
    <w:rsid w:val="009120D5"/>
    <w:rsid w:val="009127BA"/>
    <w:rsid w:val="00912FB7"/>
    <w:rsid w:val="009139C9"/>
    <w:rsid w:val="00915BCC"/>
    <w:rsid w:val="009166E5"/>
    <w:rsid w:val="0092201A"/>
    <w:rsid w:val="009227A6"/>
    <w:rsid w:val="00924902"/>
    <w:rsid w:val="00926CA7"/>
    <w:rsid w:val="00931C09"/>
    <w:rsid w:val="009323BA"/>
    <w:rsid w:val="00932B07"/>
    <w:rsid w:val="00933EC1"/>
    <w:rsid w:val="00934D08"/>
    <w:rsid w:val="0093570E"/>
    <w:rsid w:val="00935A47"/>
    <w:rsid w:val="00942DFA"/>
    <w:rsid w:val="00943035"/>
    <w:rsid w:val="00943519"/>
    <w:rsid w:val="0094391C"/>
    <w:rsid w:val="00944080"/>
    <w:rsid w:val="00946AF0"/>
    <w:rsid w:val="009475C1"/>
    <w:rsid w:val="00950D69"/>
    <w:rsid w:val="009530DB"/>
    <w:rsid w:val="00953676"/>
    <w:rsid w:val="00955A23"/>
    <w:rsid w:val="00955B41"/>
    <w:rsid w:val="009705EE"/>
    <w:rsid w:val="00972C92"/>
    <w:rsid w:val="00977927"/>
    <w:rsid w:val="0098043A"/>
    <w:rsid w:val="00981068"/>
    <w:rsid w:val="0098135C"/>
    <w:rsid w:val="0098156A"/>
    <w:rsid w:val="00981939"/>
    <w:rsid w:val="009851EE"/>
    <w:rsid w:val="00987BC2"/>
    <w:rsid w:val="00991BAC"/>
    <w:rsid w:val="00992E9E"/>
    <w:rsid w:val="0099445B"/>
    <w:rsid w:val="009946A3"/>
    <w:rsid w:val="00995112"/>
    <w:rsid w:val="00996BD7"/>
    <w:rsid w:val="009A44FF"/>
    <w:rsid w:val="009A6EA0"/>
    <w:rsid w:val="009A7A41"/>
    <w:rsid w:val="009B203D"/>
    <w:rsid w:val="009B37B0"/>
    <w:rsid w:val="009B3C8C"/>
    <w:rsid w:val="009B59A1"/>
    <w:rsid w:val="009B5E0C"/>
    <w:rsid w:val="009C085D"/>
    <w:rsid w:val="009C1335"/>
    <w:rsid w:val="009C1AB2"/>
    <w:rsid w:val="009C27CA"/>
    <w:rsid w:val="009C7251"/>
    <w:rsid w:val="009D0801"/>
    <w:rsid w:val="009D0DEC"/>
    <w:rsid w:val="009D35C8"/>
    <w:rsid w:val="009D4AB6"/>
    <w:rsid w:val="009E11FA"/>
    <w:rsid w:val="009E1361"/>
    <w:rsid w:val="009E2E91"/>
    <w:rsid w:val="009E36C6"/>
    <w:rsid w:val="009E450D"/>
    <w:rsid w:val="009F0394"/>
    <w:rsid w:val="009F19EA"/>
    <w:rsid w:val="009F1C95"/>
    <w:rsid w:val="009F4660"/>
    <w:rsid w:val="009F5695"/>
    <w:rsid w:val="00A00C18"/>
    <w:rsid w:val="00A00FB5"/>
    <w:rsid w:val="00A0203E"/>
    <w:rsid w:val="00A061AD"/>
    <w:rsid w:val="00A074EF"/>
    <w:rsid w:val="00A07964"/>
    <w:rsid w:val="00A07973"/>
    <w:rsid w:val="00A139F5"/>
    <w:rsid w:val="00A14F84"/>
    <w:rsid w:val="00A171F0"/>
    <w:rsid w:val="00A20DCE"/>
    <w:rsid w:val="00A20F58"/>
    <w:rsid w:val="00A2127D"/>
    <w:rsid w:val="00A245E1"/>
    <w:rsid w:val="00A275D2"/>
    <w:rsid w:val="00A27954"/>
    <w:rsid w:val="00A27E40"/>
    <w:rsid w:val="00A31030"/>
    <w:rsid w:val="00A365F4"/>
    <w:rsid w:val="00A42A15"/>
    <w:rsid w:val="00A47D80"/>
    <w:rsid w:val="00A5129D"/>
    <w:rsid w:val="00A53132"/>
    <w:rsid w:val="00A5361E"/>
    <w:rsid w:val="00A54A02"/>
    <w:rsid w:val="00A54DE8"/>
    <w:rsid w:val="00A558B4"/>
    <w:rsid w:val="00A563F2"/>
    <w:rsid w:val="00A56510"/>
    <w:rsid w:val="00A566E8"/>
    <w:rsid w:val="00A71200"/>
    <w:rsid w:val="00A73801"/>
    <w:rsid w:val="00A802FA"/>
    <w:rsid w:val="00A805A0"/>
    <w:rsid w:val="00A80F5C"/>
    <w:rsid w:val="00A80FAB"/>
    <w:rsid w:val="00A810F9"/>
    <w:rsid w:val="00A83D73"/>
    <w:rsid w:val="00A856DB"/>
    <w:rsid w:val="00A86E85"/>
    <w:rsid w:val="00A86ECC"/>
    <w:rsid w:val="00A86FCC"/>
    <w:rsid w:val="00A87E24"/>
    <w:rsid w:val="00A957E0"/>
    <w:rsid w:val="00A96D8A"/>
    <w:rsid w:val="00AA0D2A"/>
    <w:rsid w:val="00AA6B5B"/>
    <w:rsid w:val="00AA710D"/>
    <w:rsid w:val="00AB1197"/>
    <w:rsid w:val="00AB21D6"/>
    <w:rsid w:val="00AB3DE6"/>
    <w:rsid w:val="00AB6A31"/>
    <w:rsid w:val="00AB6D25"/>
    <w:rsid w:val="00AC1E4D"/>
    <w:rsid w:val="00AC21CB"/>
    <w:rsid w:val="00AC247B"/>
    <w:rsid w:val="00AC2B74"/>
    <w:rsid w:val="00AC2BDB"/>
    <w:rsid w:val="00AC39AA"/>
    <w:rsid w:val="00AC6559"/>
    <w:rsid w:val="00AD4C19"/>
    <w:rsid w:val="00AD5456"/>
    <w:rsid w:val="00AE154D"/>
    <w:rsid w:val="00AE2D4B"/>
    <w:rsid w:val="00AE4F99"/>
    <w:rsid w:val="00AF23E6"/>
    <w:rsid w:val="00B006C3"/>
    <w:rsid w:val="00B01885"/>
    <w:rsid w:val="00B02B85"/>
    <w:rsid w:val="00B04D79"/>
    <w:rsid w:val="00B11083"/>
    <w:rsid w:val="00B110B3"/>
    <w:rsid w:val="00B119B9"/>
    <w:rsid w:val="00B11B69"/>
    <w:rsid w:val="00B14952"/>
    <w:rsid w:val="00B154EA"/>
    <w:rsid w:val="00B16007"/>
    <w:rsid w:val="00B171C2"/>
    <w:rsid w:val="00B21BBF"/>
    <w:rsid w:val="00B25528"/>
    <w:rsid w:val="00B259A8"/>
    <w:rsid w:val="00B31E5A"/>
    <w:rsid w:val="00B352A5"/>
    <w:rsid w:val="00B361BF"/>
    <w:rsid w:val="00B44FD9"/>
    <w:rsid w:val="00B50072"/>
    <w:rsid w:val="00B5172F"/>
    <w:rsid w:val="00B5176D"/>
    <w:rsid w:val="00B518B3"/>
    <w:rsid w:val="00B52771"/>
    <w:rsid w:val="00B545F2"/>
    <w:rsid w:val="00B55F59"/>
    <w:rsid w:val="00B5775E"/>
    <w:rsid w:val="00B57FFE"/>
    <w:rsid w:val="00B60ABA"/>
    <w:rsid w:val="00B653AB"/>
    <w:rsid w:val="00B65B0D"/>
    <w:rsid w:val="00B65EDD"/>
    <w:rsid w:val="00B65F9E"/>
    <w:rsid w:val="00B66B19"/>
    <w:rsid w:val="00B718C1"/>
    <w:rsid w:val="00B74722"/>
    <w:rsid w:val="00B762C6"/>
    <w:rsid w:val="00B76357"/>
    <w:rsid w:val="00B80777"/>
    <w:rsid w:val="00B8124C"/>
    <w:rsid w:val="00B83EFB"/>
    <w:rsid w:val="00B842F0"/>
    <w:rsid w:val="00B87A17"/>
    <w:rsid w:val="00B914E9"/>
    <w:rsid w:val="00B91700"/>
    <w:rsid w:val="00B956EE"/>
    <w:rsid w:val="00BA29B0"/>
    <w:rsid w:val="00BA2BA1"/>
    <w:rsid w:val="00BA3562"/>
    <w:rsid w:val="00BA4DD2"/>
    <w:rsid w:val="00BA602F"/>
    <w:rsid w:val="00BB0D09"/>
    <w:rsid w:val="00BB2AA4"/>
    <w:rsid w:val="00BB4F09"/>
    <w:rsid w:val="00BB707D"/>
    <w:rsid w:val="00BC05BF"/>
    <w:rsid w:val="00BC169A"/>
    <w:rsid w:val="00BC28CB"/>
    <w:rsid w:val="00BC345E"/>
    <w:rsid w:val="00BC3AA1"/>
    <w:rsid w:val="00BD132F"/>
    <w:rsid w:val="00BD16F7"/>
    <w:rsid w:val="00BD4E33"/>
    <w:rsid w:val="00BD5F48"/>
    <w:rsid w:val="00BD6140"/>
    <w:rsid w:val="00BD6691"/>
    <w:rsid w:val="00BE0DF1"/>
    <w:rsid w:val="00BE4471"/>
    <w:rsid w:val="00BE6CDF"/>
    <w:rsid w:val="00BF12EB"/>
    <w:rsid w:val="00BF21E2"/>
    <w:rsid w:val="00BF4289"/>
    <w:rsid w:val="00C000FB"/>
    <w:rsid w:val="00C00CDA"/>
    <w:rsid w:val="00C02BA3"/>
    <w:rsid w:val="00C030DE"/>
    <w:rsid w:val="00C035E9"/>
    <w:rsid w:val="00C03656"/>
    <w:rsid w:val="00C040F3"/>
    <w:rsid w:val="00C06FFD"/>
    <w:rsid w:val="00C073B3"/>
    <w:rsid w:val="00C0755C"/>
    <w:rsid w:val="00C1608F"/>
    <w:rsid w:val="00C167B7"/>
    <w:rsid w:val="00C2126F"/>
    <w:rsid w:val="00C21B05"/>
    <w:rsid w:val="00C22105"/>
    <w:rsid w:val="00C244B6"/>
    <w:rsid w:val="00C31F3F"/>
    <w:rsid w:val="00C333AB"/>
    <w:rsid w:val="00C345BA"/>
    <w:rsid w:val="00C355E9"/>
    <w:rsid w:val="00C35E03"/>
    <w:rsid w:val="00C36BD2"/>
    <w:rsid w:val="00C36D24"/>
    <w:rsid w:val="00C36FF0"/>
    <w:rsid w:val="00C3702F"/>
    <w:rsid w:val="00C410E3"/>
    <w:rsid w:val="00C43F1D"/>
    <w:rsid w:val="00C4500A"/>
    <w:rsid w:val="00C4668A"/>
    <w:rsid w:val="00C52278"/>
    <w:rsid w:val="00C53D04"/>
    <w:rsid w:val="00C55495"/>
    <w:rsid w:val="00C578DE"/>
    <w:rsid w:val="00C57A92"/>
    <w:rsid w:val="00C6017B"/>
    <w:rsid w:val="00C63FA2"/>
    <w:rsid w:val="00C6456E"/>
    <w:rsid w:val="00C64A37"/>
    <w:rsid w:val="00C64AD9"/>
    <w:rsid w:val="00C6557B"/>
    <w:rsid w:val="00C65DE7"/>
    <w:rsid w:val="00C676F7"/>
    <w:rsid w:val="00C71302"/>
    <w:rsid w:val="00C7158E"/>
    <w:rsid w:val="00C7250B"/>
    <w:rsid w:val="00C72F3E"/>
    <w:rsid w:val="00C7346B"/>
    <w:rsid w:val="00C74449"/>
    <w:rsid w:val="00C749DA"/>
    <w:rsid w:val="00C74BCB"/>
    <w:rsid w:val="00C74EEC"/>
    <w:rsid w:val="00C7556E"/>
    <w:rsid w:val="00C75E6C"/>
    <w:rsid w:val="00C76207"/>
    <w:rsid w:val="00C76E3E"/>
    <w:rsid w:val="00C76FD6"/>
    <w:rsid w:val="00C77A7B"/>
    <w:rsid w:val="00C77C0E"/>
    <w:rsid w:val="00C82757"/>
    <w:rsid w:val="00C84ACA"/>
    <w:rsid w:val="00C91687"/>
    <w:rsid w:val="00C91B5A"/>
    <w:rsid w:val="00C924A8"/>
    <w:rsid w:val="00C945FE"/>
    <w:rsid w:val="00C96150"/>
    <w:rsid w:val="00C96FAA"/>
    <w:rsid w:val="00C97A04"/>
    <w:rsid w:val="00C97BC6"/>
    <w:rsid w:val="00CA107B"/>
    <w:rsid w:val="00CA38D8"/>
    <w:rsid w:val="00CA47AE"/>
    <w:rsid w:val="00CA484D"/>
    <w:rsid w:val="00CA4FB6"/>
    <w:rsid w:val="00CA5082"/>
    <w:rsid w:val="00CA77E5"/>
    <w:rsid w:val="00CB02C5"/>
    <w:rsid w:val="00CB75B3"/>
    <w:rsid w:val="00CC2DCD"/>
    <w:rsid w:val="00CC3967"/>
    <w:rsid w:val="00CC474D"/>
    <w:rsid w:val="00CC4DC1"/>
    <w:rsid w:val="00CC57E7"/>
    <w:rsid w:val="00CC6C25"/>
    <w:rsid w:val="00CC739E"/>
    <w:rsid w:val="00CD37CA"/>
    <w:rsid w:val="00CD3A59"/>
    <w:rsid w:val="00CD4482"/>
    <w:rsid w:val="00CD58B7"/>
    <w:rsid w:val="00CE1F7A"/>
    <w:rsid w:val="00CE3023"/>
    <w:rsid w:val="00CE3D9E"/>
    <w:rsid w:val="00CE446F"/>
    <w:rsid w:val="00CE62E9"/>
    <w:rsid w:val="00CE745A"/>
    <w:rsid w:val="00CF19D8"/>
    <w:rsid w:val="00CF367C"/>
    <w:rsid w:val="00CF4099"/>
    <w:rsid w:val="00CF6ED4"/>
    <w:rsid w:val="00D00796"/>
    <w:rsid w:val="00D01AEA"/>
    <w:rsid w:val="00D03014"/>
    <w:rsid w:val="00D052FB"/>
    <w:rsid w:val="00D0570E"/>
    <w:rsid w:val="00D0602E"/>
    <w:rsid w:val="00D06600"/>
    <w:rsid w:val="00D103EA"/>
    <w:rsid w:val="00D104C7"/>
    <w:rsid w:val="00D116C5"/>
    <w:rsid w:val="00D120A5"/>
    <w:rsid w:val="00D12DF0"/>
    <w:rsid w:val="00D16558"/>
    <w:rsid w:val="00D23B79"/>
    <w:rsid w:val="00D25B73"/>
    <w:rsid w:val="00D25E42"/>
    <w:rsid w:val="00D261A2"/>
    <w:rsid w:val="00D26DDA"/>
    <w:rsid w:val="00D321F0"/>
    <w:rsid w:val="00D36A99"/>
    <w:rsid w:val="00D42B05"/>
    <w:rsid w:val="00D43B00"/>
    <w:rsid w:val="00D43D37"/>
    <w:rsid w:val="00D50BA7"/>
    <w:rsid w:val="00D51762"/>
    <w:rsid w:val="00D52C78"/>
    <w:rsid w:val="00D54BD5"/>
    <w:rsid w:val="00D5754C"/>
    <w:rsid w:val="00D616D2"/>
    <w:rsid w:val="00D63B5F"/>
    <w:rsid w:val="00D6682B"/>
    <w:rsid w:val="00D709D8"/>
    <w:rsid w:val="00D70EF7"/>
    <w:rsid w:val="00D76F06"/>
    <w:rsid w:val="00D77622"/>
    <w:rsid w:val="00D80C68"/>
    <w:rsid w:val="00D835A8"/>
    <w:rsid w:val="00D8397C"/>
    <w:rsid w:val="00D83B66"/>
    <w:rsid w:val="00D83B7A"/>
    <w:rsid w:val="00D911A6"/>
    <w:rsid w:val="00D91F97"/>
    <w:rsid w:val="00D94EED"/>
    <w:rsid w:val="00D9579E"/>
    <w:rsid w:val="00D96026"/>
    <w:rsid w:val="00D97DE2"/>
    <w:rsid w:val="00DA0964"/>
    <w:rsid w:val="00DA2D39"/>
    <w:rsid w:val="00DA3830"/>
    <w:rsid w:val="00DA69B8"/>
    <w:rsid w:val="00DA7C1C"/>
    <w:rsid w:val="00DB147A"/>
    <w:rsid w:val="00DB1B7A"/>
    <w:rsid w:val="00DB296F"/>
    <w:rsid w:val="00DB52BB"/>
    <w:rsid w:val="00DB52C9"/>
    <w:rsid w:val="00DC0B8A"/>
    <w:rsid w:val="00DC504D"/>
    <w:rsid w:val="00DC6708"/>
    <w:rsid w:val="00DD123D"/>
    <w:rsid w:val="00DD154F"/>
    <w:rsid w:val="00DD3E53"/>
    <w:rsid w:val="00DD444A"/>
    <w:rsid w:val="00DD4565"/>
    <w:rsid w:val="00DD638F"/>
    <w:rsid w:val="00DE10B3"/>
    <w:rsid w:val="00DE4944"/>
    <w:rsid w:val="00DE4BC3"/>
    <w:rsid w:val="00DE4EC5"/>
    <w:rsid w:val="00DF0CF8"/>
    <w:rsid w:val="00DF1CF2"/>
    <w:rsid w:val="00DF4138"/>
    <w:rsid w:val="00DF7E58"/>
    <w:rsid w:val="00E01436"/>
    <w:rsid w:val="00E0397F"/>
    <w:rsid w:val="00E045BD"/>
    <w:rsid w:val="00E065C3"/>
    <w:rsid w:val="00E066E0"/>
    <w:rsid w:val="00E12439"/>
    <w:rsid w:val="00E13F14"/>
    <w:rsid w:val="00E14DA7"/>
    <w:rsid w:val="00E159E8"/>
    <w:rsid w:val="00E1673C"/>
    <w:rsid w:val="00E172DF"/>
    <w:rsid w:val="00E17B77"/>
    <w:rsid w:val="00E20762"/>
    <w:rsid w:val="00E21997"/>
    <w:rsid w:val="00E23337"/>
    <w:rsid w:val="00E259EA"/>
    <w:rsid w:val="00E25D49"/>
    <w:rsid w:val="00E25E4A"/>
    <w:rsid w:val="00E27A39"/>
    <w:rsid w:val="00E27B6D"/>
    <w:rsid w:val="00E306D2"/>
    <w:rsid w:val="00E32061"/>
    <w:rsid w:val="00E32DF2"/>
    <w:rsid w:val="00E350D2"/>
    <w:rsid w:val="00E36841"/>
    <w:rsid w:val="00E37688"/>
    <w:rsid w:val="00E379A0"/>
    <w:rsid w:val="00E4021B"/>
    <w:rsid w:val="00E40C3C"/>
    <w:rsid w:val="00E42F94"/>
    <w:rsid w:val="00E42FF9"/>
    <w:rsid w:val="00E43BAA"/>
    <w:rsid w:val="00E44061"/>
    <w:rsid w:val="00E451DF"/>
    <w:rsid w:val="00E46FF1"/>
    <w:rsid w:val="00E4714C"/>
    <w:rsid w:val="00E47F32"/>
    <w:rsid w:val="00E51AEB"/>
    <w:rsid w:val="00E522A7"/>
    <w:rsid w:val="00E54452"/>
    <w:rsid w:val="00E55A53"/>
    <w:rsid w:val="00E55F76"/>
    <w:rsid w:val="00E56B74"/>
    <w:rsid w:val="00E57CF7"/>
    <w:rsid w:val="00E61D17"/>
    <w:rsid w:val="00E61FE4"/>
    <w:rsid w:val="00E636A5"/>
    <w:rsid w:val="00E658C4"/>
    <w:rsid w:val="00E664C5"/>
    <w:rsid w:val="00E671A2"/>
    <w:rsid w:val="00E675D2"/>
    <w:rsid w:val="00E72E9D"/>
    <w:rsid w:val="00E756CE"/>
    <w:rsid w:val="00E75714"/>
    <w:rsid w:val="00E768B7"/>
    <w:rsid w:val="00E76D26"/>
    <w:rsid w:val="00E77BCA"/>
    <w:rsid w:val="00E80467"/>
    <w:rsid w:val="00E818EE"/>
    <w:rsid w:val="00E86786"/>
    <w:rsid w:val="00E870CE"/>
    <w:rsid w:val="00E87F42"/>
    <w:rsid w:val="00E90286"/>
    <w:rsid w:val="00E92030"/>
    <w:rsid w:val="00E92E72"/>
    <w:rsid w:val="00E93777"/>
    <w:rsid w:val="00E9467F"/>
    <w:rsid w:val="00E96280"/>
    <w:rsid w:val="00E979BB"/>
    <w:rsid w:val="00EA3B37"/>
    <w:rsid w:val="00EA3F31"/>
    <w:rsid w:val="00EA65D6"/>
    <w:rsid w:val="00EA6D9F"/>
    <w:rsid w:val="00EA6EC5"/>
    <w:rsid w:val="00EA7F46"/>
    <w:rsid w:val="00EB1390"/>
    <w:rsid w:val="00EB2C71"/>
    <w:rsid w:val="00EB4340"/>
    <w:rsid w:val="00EB48F7"/>
    <w:rsid w:val="00EB556D"/>
    <w:rsid w:val="00EB5A7D"/>
    <w:rsid w:val="00ED0F65"/>
    <w:rsid w:val="00ED4133"/>
    <w:rsid w:val="00ED55C0"/>
    <w:rsid w:val="00ED5770"/>
    <w:rsid w:val="00ED682B"/>
    <w:rsid w:val="00ED6E9D"/>
    <w:rsid w:val="00EE079A"/>
    <w:rsid w:val="00EE07E0"/>
    <w:rsid w:val="00EE1BAA"/>
    <w:rsid w:val="00EE3791"/>
    <w:rsid w:val="00EE3A0D"/>
    <w:rsid w:val="00EE41D5"/>
    <w:rsid w:val="00EE426E"/>
    <w:rsid w:val="00EE4D33"/>
    <w:rsid w:val="00EE7158"/>
    <w:rsid w:val="00EE71B4"/>
    <w:rsid w:val="00EF1ADE"/>
    <w:rsid w:val="00EF4131"/>
    <w:rsid w:val="00EF448B"/>
    <w:rsid w:val="00EF4721"/>
    <w:rsid w:val="00EF6666"/>
    <w:rsid w:val="00EF6D82"/>
    <w:rsid w:val="00F00F8E"/>
    <w:rsid w:val="00F01408"/>
    <w:rsid w:val="00F037A4"/>
    <w:rsid w:val="00F03F44"/>
    <w:rsid w:val="00F04243"/>
    <w:rsid w:val="00F055B6"/>
    <w:rsid w:val="00F0720A"/>
    <w:rsid w:val="00F0762C"/>
    <w:rsid w:val="00F12852"/>
    <w:rsid w:val="00F20B54"/>
    <w:rsid w:val="00F24A52"/>
    <w:rsid w:val="00F24B19"/>
    <w:rsid w:val="00F253C7"/>
    <w:rsid w:val="00F2765B"/>
    <w:rsid w:val="00F2797B"/>
    <w:rsid w:val="00F27C8F"/>
    <w:rsid w:val="00F32749"/>
    <w:rsid w:val="00F35D5E"/>
    <w:rsid w:val="00F37172"/>
    <w:rsid w:val="00F37DC6"/>
    <w:rsid w:val="00F4293E"/>
    <w:rsid w:val="00F436DF"/>
    <w:rsid w:val="00F4477E"/>
    <w:rsid w:val="00F447BF"/>
    <w:rsid w:val="00F45995"/>
    <w:rsid w:val="00F519B0"/>
    <w:rsid w:val="00F5381F"/>
    <w:rsid w:val="00F54494"/>
    <w:rsid w:val="00F5509D"/>
    <w:rsid w:val="00F5799D"/>
    <w:rsid w:val="00F621B9"/>
    <w:rsid w:val="00F65D34"/>
    <w:rsid w:val="00F67D8F"/>
    <w:rsid w:val="00F7125F"/>
    <w:rsid w:val="00F72F98"/>
    <w:rsid w:val="00F74EA7"/>
    <w:rsid w:val="00F802BE"/>
    <w:rsid w:val="00F80D03"/>
    <w:rsid w:val="00F80E93"/>
    <w:rsid w:val="00F859B2"/>
    <w:rsid w:val="00F86024"/>
    <w:rsid w:val="00F8611A"/>
    <w:rsid w:val="00F86B74"/>
    <w:rsid w:val="00F91918"/>
    <w:rsid w:val="00F922EE"/>
    <w:rsid w:val="00F9343B"/>
    <w:rsid w:val="00F9625E"/>
    <w:rsid w:val="00F9676E"/>
    <w:rsid w:val="00FA2E25"/>
    <w:rsid w:val="00FA4CB4"/>
    <w:rsid w:val="00FA5128"/>
    <w:rsid w:val="00FA58FA"/>
    <w:rsid w:val="00FA64E1"/>
    <w:rsid w:val="00FB42D4"/>
    <w:rsid w:val="00FB5906"/>
    <w:rsid w:val="00FB67D3"/>
    <w:rsid w:val="00FB71FC"/>
    <w:rsid w:val="00FB762F"/>
    <w:rsid w:val="00FB76CA"/>
    <w:rsid w:val="00FC2AED"/>
    <w:rsid w:val="00FC46FA"/>
    <w:rsid w:val="00FC73BB"/>
    <w:rsid w:val="00FD0F66"/>
    <w:rsid w:val="00FD5C8B"/>
    <w:rsid w:val="00FD5EA7"/>
    <w:rsid w:val="00FE2770"/>
    <w:rsid w:val="00FE2BB7"/>
    <w:rsid w:val="00FE3AB2"/>
    <w:rsid w:val="00FE645E"/>
    <w:rsid w:val="00FF0CE7"/>
    <w:rsid w:val="00FF0D87"/>
    <w:rsid w:val="00FF3FEB"/>
    <w:rsid w:val="00FF513A"/>
    <w:rsid w:val="00FF531C"/>
    <w:rsid w:val="00FF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AA7A6"/>
  <w15:docId w15:val="{D05AF6DA-43AB-4CA8-8AE9-E617F3A06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12171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rsid w:val="00D0570E"/>
    <w:pPr>
      <w:spacing w:before="0" w:line="36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0570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4C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D4C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D4C1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4C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4C19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68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123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2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16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E5E5E5"/>
                            <w:left w:val="single" w:sz="6" w:space="14" w:color="E5E5E5"/>
                            <w:bottom w:val="single" w:sz="6" w:space="7" w:color="E5E5E5"/>
                            <w:right w:val="single" w:sz="6" w:space="14" w:color="E5E5E5"/>
                          </w:divBdr>
                          <w:divsChild>
                            <w:div w:id="7374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60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0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7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podmioty-gospodarcze-wyniki-finansowe/przedsiebiorstwa-niefinansowe/przedsiebiorstwa-niefinansowe-wedlug-rodzajow-i-miejsc-prowadzenia-dzialalnosci-w-2019-roku,32,1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rzecznik@stat.gov.pl" TargetMode="External"/><Relationship Id="rId29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image" Target="media/image10.png"/><Relationship Id="rId32" Type="http://schemas.openxmlformats.org/officeDocument/2006/relationships/hyperlink" Target="https://bdl.stat.gov.pl/BDL/dane/podgrup/temat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mailto:Sekretariat-PZ@stat.gov.pl" TargetMode="External"/><Relationship Id="rId31" Type="http://schemas.openxmlformats.org/officeDocument/2006/relationships/hyperlink" Target="http://swaid.stat.gov.pl/SitePagesDBW/PrzedsiebiorstwaNiefinansowe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hyperlink" Target="http://swaid.stat.gov.pl/SitePagesDBW/PrzedsiebiorstwaNiefinansowe.aspx" TargetMode="External"/><Relationship Id="rId30" Type="http://schemas.openxmlformats.org/officeDocument/2006/relationships/hyperlink" Target="https://stat.gov.pl/obszary-tematyczne/podmioty-gospodarcze-wyniki-finansowe/przedsiebiorstwa-niefinansowe/przedsiebiorstwa-niefinansowe-wedlug-rodzajow-i-miejsc-prowadzenia-dzialalnosci-w-2019-roku,32,1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Przedsiębiorstwa niefinansowe wg rodzajów i miejsc prowadzenia działalności w 2019.docx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FC9EA-38E0-4DEE-91FA-BCC773A137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6FE92AED-916B-4FB2-9281-C485123BE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1304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gospodarcza przedsiębiorstw o liczbie pracujących do 9 osób w 2017 r.</vt:lpstr>
    </vt:vector>
  </TitlesOfParts>
  <Company/>
  <LinksUpToDate>false</LinksUpToDate>
  <CharactersWithSpaces>9111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gospodarcza przedsiębiorstw o liczbie pracujących do 9 osób w 2017 r.</dc:title>
  <dc:subject/>
  <cp:keywords/>
  <dc:description/>
  <cp:lastPrinted>2020-10-06T15:08:00Z</cp:lastPrinted>
  <dcterms:created xsi:type="dcterms:W3CDTF">2021-10-26T15:50:00Z</dcterms:created>
  <dcterms:modified xsi:type="dcterms:W3CDTF">2021-10-27T12:09:00Z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Kolejność">
    <vt:lpwstr/>
  </property>
  <property fmtid="{D5CDD505-2E9C-101B-9397-08002B2CF9AE}" pid="4" name="ZnakPisma">
    <vt:lpwstr>GUS-PZ01.6362.3.2020.1</vt:lpwstr>
  </property>
  <property fmtid="{D5CDD505-2E9C-101B-9397-08002B2CF9AE}" pid="5" name="UNPPisma">
    <vt:lpwstr>2020-199748</vt:lpwstr>
  </property>
  <property fmtid="{D5CDD505-2E9C-101B-9397-08002B2CF9AE}" pid="6" name="ZnakSprawy">
    <vt:lpwstr>GUS-PZ01.6362.3.2020</vt:lpwstr>
  </property>
  <property fmtid="{D5CDD505-2E9C-101B-9397-08002B2CF9AE}" pid="7" name="ZnakSprawyPrzedPrzeniesieniem">
    <vt:lpwstr/>
  </property>
  <property fmtid="{D5CDD505-2E9C-101B-9397-08002B2CF9AE}" pid="8" name="Autor">
    <vt:lpwstr>Starzyńska Marzena</vt:lpwstr>
  </property>
  <property fmtid="{D5CDD505-2E9C-101B-9397-08002B2CF9AE}" pid="9" name="AutorInicjaly">
    <vt:lpwstr>MSt</vt:lpwstr>
  </property>
  <property fmtid="{D5CDD505-2E9C-101B-9397-08002B2CF9AE}" pid="10" name="AutorNrTelefonu">
    <vt:lpwstr>(022) 608-3839</vt:lpwstr>
  </property>
  <property fmtid="{D5CDD505-2E9C-101B-9397-08002B2CF9AE}" pid="11" name="Stanowisko">
    <vt:lpwstr>główny specjalista</vt:lpwstr>
  </property>
  <property fmtid="{D5CDD505-2E9C-101B-9397-08002B2CF9AE}" pid="12" name="OpisPisma">
    <vt:lpwstr>Informacja sygnalna "Przedsiębiorstwa niefinansowe według rodzajów i miejsc prowadzenia działalności w 2019 r."</vt:lpwstr>
  </property>
  <property fmtid="{D5CDD505-2E9C-101B-9397-08002B2CF9AE}" pid="13" name="Komorka">
    <vt:lpwstr>Prezes GUS</vt:lpwstr>
  </property>
  <property fmtid="{D5CDD505-2E9C-101B-9397-08002B2CF9AE}" pid="14" name="KodKomorki">
    <vt:lpwstr>Prezes GUS</vt:lpwstr>
  </property>
  <property fmtid="{D5CDD505-2E9C-101B-9397-08002B2CF9AE}" pid="15" name="AktualnaData">
    <vt:lpwstr>2020-10-14</vt:lpwstr>
  </property>
  <property fmtid="{D5CDD505-2E9C-101B-9397-08002B2CF9AE}" pid="16" name="Wydzial">
    <vt:lpwstr>Wydział Badań Strukturalnych</vt:lpwstr>
  </property>
  <property fmtid="{D5CDD505-2E9C-101B-9397-08002B2CF9AE}" pid="17" name="KodWydzialu">
    <vt:lpwstr>PZ-01</vt:lpwstr>
  </property>
  <property fmtid="{D5CDD505-2E9C-101B-9397-08002B2CF9AE}" pid="18" name="ZaakceptowanePrzez">
    <vt:lpwstr>n/d</vt:lpwstr>
  </property>
  <property fmtid="{D5CDD505-2E9C-101B-9397-08002B2CF9AE}" pid="19" name="PrzekazanieDo">
    <vt:lpwstr>Wydział Badań Strukturalnych(PZ-01)</vt:lpwstr>
  </property>
  <property fmtid="{D5CDD505-2E9C-101B-9397-08002B2CF9AE}" pid="20" name="PrzekazanieDoStanowisko">
    <vt:lpwstr/>
  </property>
  <property fmtid="{D5CDD505-2E9C-101B-9397-08002B2CF9AE}" pid="21" name="PrzekazanieDoKomorkaPracownika">
    <vt:lpwstr/>
  </property>
  <property fmtid="{D5CDD505-2E9C-101B-9397-08002B2CF9AE}" pid="22" name="PrzekazanieWgRozdzielnika">
    <vt:lpwstr/>
  </property>
  <property fmtid="{D5CDD505-2E9C-101B-9397-08002B2CF9AE}" pid="23" name="adresImie">
    <vt:lpwstr/>
  </property>
  <property fmtid="{D5CDD505-2E9C-101B-9397-08002B2CF9AE}" pid="24" name="adresNazwisko">
    <vt:lpwstr/>
  </property>
  <property fmtid="{D5CDD505-2E9C-101B-9397-08002B2CF9AE}" pid="25" name="adresNazwa">
    <vt:lpwstr/>
  </property>
  <property fmtid="{D5CDD505-2E9C-101B-9397-08002B2CF9AE}" pid="26" name="adresOddzial">
    <vt:lpwstr/>
  </property>
  <property fmtid="{D5CDD505-2E9C-101B-9397-08002B2CF9AE}" pid="27" name="adresUlica">
    <vt:lpwstr/>
  </property>
  <property fmtid="{D5CDD505-2E9C-101B-9397-08002B2CF9AE}" pid="28" name="adresTypUlicy">
    <vt:lpwstr/>
  </property>
  <property fmtid="{D5CDD505-2E9C-101B-9397-08002B2CF9AE}" pid="29" name="adresNrDomu">
    <vt:lpwstr/>
  </property>
  <property fmtid="{D5CDD505-2E9C-101B-9397-08002B2CF9AE}" pid="30" name="adresNrLokalu">
    <vt:lpwstr/>
  </property>
  <property fmtid="{D5CDD505-2E9C-101B-9397-08002B2CF9AE}" pid="31" name="adresKodPocztowy">
    <vt:lpwstr/>
  </property>
  <property fmtid="{D5CDD505-2E9C-101B-9397-08002B2CF9AE}" pid="32" name="adresMiejscowosc">
    <vt:lpwstr/>
  </property>
  <property fmtid="{D5CDD505-2E9C-101B-9397-08002B2CF9AE}" pid="33" name="adresPoczta">
    <vt:lpwstr/>
  </property>
  <property fmtid="{D5CDD505-2E9C-101B-9397-08002B2CF9AE}" pid="34" name="adresEMail">
    <vt:lpwstr/>
  </property>
  <property fmtid="{D5CDD505-2E9C-101B-9397-08002B2CF9AE}" pid="35" name="DataNaPismie">
    <vt:lpwstr/>
  </property>
  <property fmtid="{D5CDD505-2E9C-101B-9397-08002B2CF9AE}" pid="36" name="KodKreskowy">
    <vt:lpwstr/>
  </property>
  <property fmtid="{D5CDD505-2E9C-101B-9397-08002B2CF9AE}" pid="37" name="TrescPisma">
    <vt:lpwstr/>
  </property>
</Properties>
</file>