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E5514" w14:textId="77777777" w:rsidR="00393761" w:rsidRPr="002E410E" w:rsidRDefault="005057B8" w:rsidP="002E410E">
      <w:pPr>
        <w:pStyle w:val="tytuinformacji"/>
        <w:spacing w:after="240"/>
        <w:rPr>
          <w:sz w:val="38"/>
          <w:szCs w:val="38"/>
          <w:shd w:val="clear" w:color="auto" w:fill="FFFFFF"/>
        </w:rPr>
      </w:pPr>
      <w:r w:rsidRPr="005057B8">
        <w:rPr>
          <w:sz w:val="38"/>
          <w:szCs w:val="38"/>
          <w:shd w:val="clear" w:color="auto" w:fill="FFFFFF"/>
        </w:rPr>
        <w:t>Charakterystyka ustawicznego szkolenia zawodowego w przeds</w:t>
      </w:r>
      <w:r w:rsidR="00A635DE">
        <w:rPr>
          <w:sz w:val="38"/>
          <w:szCs w:val="38"/>
          <w:shd w:val="clear" w:color="auto" w:fill="FFFFFF"/>
        </w:rPr>
        <w:t>iębiorstwach w Polsce w 2020 r.</w:t>
      </w:r>
      <w:r w:rsidR="00A635DE">
        <w:rPr>
          <w:sz w:val="38"/>
          <w:szCs w:val="38"/>
          <w:shd w:val="clear" w:color="auto" w:fill="FFFFFF"/>
        </w:rPr>
        <w:br/>
      </w:r>
      <w:r w:rsidR="00CF217D" w:rsidRPr="005057B8">
        <w:rPr>
          <w:sz w:val="38"/>
          <w:szCs w:val="38"/>
          <w:shd w:val="clear" w:color="auto" w:fill="FFFFFF"/>
        </w:rPr>
        <w:t>(wyniki wstępne)</w:t>
      </w:r>
    </w:p>
    <w:p w14:paraId="7262BD2D" w14:textId="77777777" w:rsidR="00CF217D" w:rsidRDefault="00301AB2" w:rsidP="002E410E">
      <w:pPr>
        <w:pStyle w:val="LID"/>
        <w:spacing w:after="1600"/>
      </w:pPr>
      <w:r w:rsidRPr="005057B8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4E3A1A2" wp14:editId="5703790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009775" cy="1238250"/>
                <wp:effectExtent l="0" t="0" r="9525" b="0"/>
                <wp:wrapSquare wrapText="bothSides"/>
                <wp:docPr id="217" name="Pole tekstowe 2" descr="Element zdobni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382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E04D" w14:textId="77777777" w:rsidR="00933EC1" w:rsidRPr="00B66B19" w:rsidRDefault="00B1271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B1271B">
                              <w:rPr>
                                <w:rFonts w:eastAsia="Fira Sans Light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F96739" wp14:editId="5BEB8AEF">
                                  <wp:extent cx="330200" cy="330200"/>
                                  <wp:effectExtent l="0" t="0" r="0" b="0"/>
                                  <wp:docPr id="19" name="Obraz 19" descr="Strzałka w dół oznaczjąca spad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02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CE145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0,</w:t>
                            </w:r>
                            <w:r w:rsidR="0096733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 w:rsidR="00CF217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0F58B1AF" w14:textId="77777777" w:rsidR="00933EC1" w:rsidRPr="00074DD8" w:rsidRDefault="00C05BFD" w:rsidP="00CF217D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1D236F">
                              <w:t xml:space="preserve"> liczby</w:t>
                            </w:r>
                            <w:r w:rsidR="00967332">
                              <w:t xml:space="preserve"> przedsiębiorstw prowadzących szkolenia</w:t>
                            </w:r>
                            <w:r w:rsidR="001D236F">
                              <w:br/>
                            </w:r>
                            <w:r w:rsidR="0031563C">
                              <w:t xml:space="preserve">w </w:t>
                            </w:r>
                            <w:r w:rsidR="00CF217D" w:rsidRPr="00CF217D">
                              <w:t xml:space="preserve">porównaniu z </w:t>
                            </w:r>
                            <w:r w:rsidR="00546444">
                              <w:t>2015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3A1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Element zdobniczy" style="position:absolute;margin-left:0;margin-top:.2pt;width:158.25pt;height:97.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LbOgIAAD0EAAAOAAAAZHJzL2Uyb0RvYy54bWysU8Fu2zAMvQ/YPwi6r469ZGmMOEWXtsOA&#10;bivQ7QNkSY6FSqImqbHTrx8lp23Q3Yb5IIgm+UQ+Pq4vRqPJXvqgwDa0PJtRIi0Hoeyuob9+3nw4&#10;pyREZgXTYGVDDzLQi837d+vB1bKCHrSQniCIDfXgGtrH6OqiCLyXhoUzcNKiswNvWETT7wrh2YDo&#10;RhfVbPapGMAL54HLEPDv1eSkm4zfdZLHH10XZCS6oVhbzKfPZ5vOYrNm9c4z1yt+LIP9QxWGKYuP&#10;vkBdscjIo1d/QRnFPQTo4hkHU0DXKS5zD9hNOXvTzX3PnMy9IDnBvdAU/h8s/76/80SJhlblkhLL&#10;DA7pDrQkUT6ECIMkFSVCBo6kXWtppI3kSUBrFX86JPoGF2pEuXeIE8fPMKIMMhXB3QJ/CMTCtmd2&#10;Jy+9h6GXTGD5ZcosTlInnJBA2uEbCKyCPUbIQGPnTeIW2SKIjmM8vIxOjpFw/IlaWC2XC0o4+srq&#10;43m1yMMtWP2c7nyIXyQYki4N9aiNDM/2tyGmclj9HJJeC6CVuFFaZ8Pv2q32ZM+Sjmbl1XKZO3gT&#10;pi0ZGrpaVIuMbCHlZ4kZFVHnWpmGns/SNykv0XFtRQ6JTOnpjpVoe+QnUTKRE8d2xMBEWgvigEx5&#10;mPSM+4eXHvwTJQNquaHh9yPzkhL91SLbq3I+T+LPxnyxrNDwp5721MMsR6iGRkqm6zbmhUk8WLjE&#10;qXQq8/VaybFW1Gim8bhPaQlO7Rz1uvWbPwAAAP//AwBQSwMEFAAGAAgAAAAhABnQigrcAAAABQEA&#10;AA8AAABkcnMvZG93bnJldi54bWxMj0FPwkAQhe8m/ofNmHiTbREI1G6J0fSgBqPAxdvQHdvG7mzT&#10;XaD+e8eTHifv5Xvf5OvRdepEQ2g9G0gnCSjiytuWawP7XXmzBBUissXOMxn4pgDr4vIix8z6M7/T&#10;aRtrJRAOGRpoYuwzrUPVkMMw8T2xZJ9+cBjlHGptBzwL3HV6miQL7bBlWWiwp4eGqq/t0RmYpa/V&#10;8i187Nhvymn58ojuKTwbc3013t+BijTGvzL86os6FOJ08Ee2QXUG5JEoJFCS3aaLOaiDlFbzGegi&#10;1//tix8AAAD//wMAUEsBAi0AFAAGAAgAAAAhALaDOJL+AAAA4QEAABMAAAAAAAAAAAAAAAAAAAAA&#10;AFtDb250ZW50X1R5cGVzXS54bWxQSwECLQAUAAYACAAAACEAOP0h/9YAAACUAQAACwAAAAAAAAAA&#10;AAAAAAAvAQAAX3JlbHMvLnJlbHNQSwECLQAUAAYACAAAACEAtKki2zoCAAA9BAAADgAAAAAAAAAA&#10;AAAAAAAuAgAAZHJzL2Uyb0RvYy54bWxQSwECLQAUAAYACAAAACEAGdCKCtwAAAAFAQAADwAAAAAA&#10;AAAAAAAAAACUBAAAZHJzL2Rvd25yZXYueG1sUEsFBgAAAAAEAAQA8wAAAJ0FAAAAAA==&#10;" fillcolor="#001d77" stroked="f">
                <v:textbox>
                  <w:txbxContent>
                    <w:p w14:paraId="347BE04D" w14:textId="77777777" w:rsidR="00933EC1" w:rsidRPr="00B66B19" w:rsidRDefault="00B1271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B1271B">
                        <w:rPr>
                          <w:rFonts w:eastAsia="Fira Sans Light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31F96739" wp14:editId="5BEB8AEF">
                            <wp:extent cx="330200" cy="330200"/>
                            <wp:effectExtent l="0" t="0" r="0" b="0"/>
                            <wp:docPr id="19" name="Obraz 19" descr="Strzałka w dół oznaczjąca spad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02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CE145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0,</w:t>
                      </w:r>
                      <w:r w:rsidR="0096733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 w:rsidR="00CF217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0F58B1AF" w14:textId="77777777" w:rsidR="00933EC1" w:rsidRPr="00074DD8" w:rsidRDefault="00C05BFD" w:rsidP="00CF217D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1D236F">
                        <w:t xml:space="preserve"> liczby</w:t>
                      </w:r>
                      <w:r w:rsidR="00967332">
                        <w:t xml:space="preserve"> przedsiębiorstw prowadzących szkolenia</w:t>
                      </w:r>
                      <w:r w:rsidR="001D236F">
                        <w:br/>
                      </w:r>
                      <w:r w:rsidR="0031563C">
                        <w:t xml:space="preserve">w </w:t>
                      </w:r>
                      <w:r w:rsidR="00CF217D" w:rsidRPr="00CF217D">
                        <w:t xml:space="preserve">porównaniu z </w:t>
                      </w:r>
                      <w:r w:rsidR="00546444">
                        <w:t>2015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4D8" w:rsidRPr="00967332">
        <w:rPr>
          <w:rFonts w:eastAsia="Times New Roman" w:cs="Times New Roman"/>
          <w:bCs/>
        </w:rPr>
        <w:t xml:space="preserve">W 2020 r. ustawiczne szkolenie </w:t>
      </w:r>
      <w:r w:rsidR="008C64D8" w:rsidRPr="00B17A09">
        <w:rPr>
          <w:rFonts w:eastAsia="Times New Roman" w:cs="Times New Roman"/>
          <w:bCs/>
        </w:rPr>
        <w:t xml:space="preserve">zawodowe prowadziło w Polsce 44,5 </w:t>
      </w:r>
      <w:r w:rsidR="00B973C6" w:rsidRPr="00B17A09">
        <w:rPr>
          <w:rFonts w:eastAsia="Times New Roman" w:cs="Times New Roman"/>
          <w:bCs/>
        </w:rPr>
        <w:t xml:space="preserve">tys. przedsiębiorstw </w:t>
      </w:r>
      <w:r w:rsidR="007A14C1" w:rsidRPr="00B17A09">
        <w:rPr>
          <w:rFonts w:eastAsia="Times New Roman" w:cs="Times New Roman"/>
          <w:bCs/>
        </w:rPr>
        <w:t>(</w:t>
      </w:r>
      <w:r w:rsidR="008C64D8" w:rsidRPr="00B17A09">
        <w:rPr>
          <w:rFonts w:eastAsia="Times New Roman" w:cs="Times New Roman"/>
          <w:bCs/>
        </w:rPr>
        <w:t>40,9</w:t>
      </w:r>
      <w:r w:rsidR="007A14C1" w:rsidRPr="00B17A09">
        <w:rPr>
          <w:rFonts w:eastAsia="Times New Roman" w:cs="Times New Roman"/>
          <w:bCs/>
        </w:rPr>
        <w:t xml:space="preserve">% ogólnej liczby </w:t>
      </w:r>
      <w:r w:rsidR="008C64D8" w:rsidRPr="00B17A09">
        <w:rPr>
          <w:rFonts w:eastAsia="Times New Roman" w:cs="Times New Roman"/>
          <w:bCs/>
        </w:rPr>
        <w:t>przedsiębiorstw objętych badaniem</w:t>
      </w:r>
      <w:r w:rsidR="007A14C1" w:rsidRPr="00B17A09">
        <w:rPr>
          <w:rFonts w:eastAsia="Times New Roman" w:cs="Times New Roman"/>
          <w:bCs/>
        </w:rPr>
        <w:t>)</w:t>
      </w:r>
      <w:r w:rsidR="008C64D8" w:rsidRPr="00B17A09">
        <w:rPr>
          <w:rFonts w:eastAsia="Times New Roman" w:cs="Times New Roman"/>
          <w:bCs/>
        </w:rPr>
        <w:t>.</w:t>
      </w:r>
    </w:p>
    <w:p w14:paraId="51004A2D" w14:textId="7CA931D7" w:rsidR="005057B8" w:rsidRDefault="00B17A09" w:rsidP="005B5E26">
      <w:pPr>
        <w:rPr>
          <w:rFonts w:eastAsia="Times New Roman" w:cs="Times New Roman"/>
          <w:bCs/>
          <w:szCs w:val="19"/>
          <w:lang w:eastAsia="pl-PL"/>
        </w:rPr>
      </w:pPr>
      <w:r w:rsidRPr="00E358F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1E07733" wp14:editId="1CE2ECDF">
                <wp:simplePos x="0" y="0"/>
                <wp:positionH relativeFrom="page">
                  <wp:posOffset>5810250</wp:posOffset>
                </wp:positionH>
                <wp:positionV relativeFrom="paragraph">
                  <wp:posOffset>1250950</wp:posOffset>
                </wp:positionV>
                <wp:extent cx="1488440" cy="1120140"/>
                <wp:effectExtent l="0" t="0" r="0" b="3810"/>
                <wp:wrapTight wrapText="bothSides">
                  <wp:wrapPolygon edited="0">
                    <wp:start x="829" y="0"/>
                    <wp:lineTo x="829" y="21306"/>
                    <wp:lineTo x="20734" y="21306"/>
                    <wp:lineTo x="20734" y="0"/>
                    <wp:lineTo x="829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3366" w14:textId="77777777" w:rsidR="00B17A09" w:rsidRPr="00E208EA" w:rsidRDefault="00B17A09" w:rsidP="00B17A0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Najczęstszą formą szkolenia było </w:t>
                            </w:r>
                            <w:r w:rsidRPr="002A25E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zaplanowane szkolenie na stanowisku pracy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 które odnotowano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w 71,5% przedsiębiorstw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77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7.5pt;margin-top:98.5pt;width:117.2pt;height:88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miDQIAAP8DAAAOAAAAZHJzL2Uyb0RvYy54bWysU8Fu2zAMvQ/YPwi6L46NZEuNOEXXrsOA&#10;rivQ7QMUWY6FSqImMbG7rx8lp2mw3Yb5IIgm+cj3SK0vR2vYQYWowTW8nM05U05Cq92u4T++375b&#10;cRZRuFYYcKrhzyryy83bN+vB16qCHkyrAiMQF+vBN7xH9HVRRNkrK+IMvHLk7CBYgWSGXdEGMRC6&#10;NUU1n78vBgitDyBVjPT3ZnLyTcbvOiXxW9dFhcw0nHrDfIZ8btNZbNai3gXhey2PbYh/6MIK7ajo&#10;CepGoGD7oP+CsloGiNDhTIItoOu0VJkDsSnnf7B57IVXmQuJE/1Jpvj/YOX94SEw3Ta84swJSyN6&#10;AKMYqqeIMChWJYkGH2uKfPQUi+NHGGnUmW70dyCfInNw3Qu3U1chwNAr0VKLZcoszlInnJhAtsNX&#10;aKmW2CNkoLELNulHijBCp1E9n8ajRmQylVysVosFuST5ypIEIyPVEPVLug8RPyuwLF0aHmj+GV4c&#10;7iJOoS8hqZqDW20M/Re1cWxo+MWyWuaEM4/VSCtqtG34ap6+aWkSy0+uzckotJnu1ItxR9qJ6cQZ&#10;x+2YRc6aJEm20D6TDgGmjaQXRJcewi/OBtrGhsefexEUZ+aLIy0vykwcs7FYfqhIhXDu2Z57hJME&#10;1XDkbLpeY175ifIVad7prMZrJ8eWacuynscXkdb43M5Rr+928xsAAP//AwBQSwMEFAAGAAgAAAAh&#10;AAKmhAPgAAAADAEAAA8AAABkcnMvZG93bnJldi54bWxMj81OwzAQhO9IvIO1SNyonTalJI1TIRBX&#10;EOVH6s2Nt0nUeB3FbhPenu0Jbjua0ew3xWZynTjjEFpPGpKZAoFUedtSreHz4+XuAUSIhqzpPKGG&#10;HwywKa+vCpNbP9I7nrexFlxCITcamhj7XMpQNehMmPkeib2DH5yJLIda2sGMXO46OVfqXjrTEn9o&#10;TI9PDVbH7clp+Ho97L5T9VY/u2U/+klJcpnU+vZmelyDiDjFvzBc8BkdSmba+xPZIDoNWbLkLZGN&#10;bMXHJZGkWQpir2GxWqQgy0L+H1H+AgAA//8DAFBLAQItABQABgAIAAAAIQC2gziS/gAAAOEBAAAT&#10;AAAAAAAAAAAAAAAAAAAAAABbQ29udGVudF9UeXBlc10ueG1sUEsBAi0AFAAGAAgAAAAhADj9If/W&#10;AAAAlAEAAAsAAAAAAAAAAAAAAAAALwEAAF9yZWxzLy5yZWxzUEsBAi0AFAAGAAgAAAAhAAje+aIN&#10;AgAA/wMAAA4AAAAAAAAAAAAAAAAALgIAAGRycy9lMm9Eb2MueG1sUEsBAi0AFAAGAAgAAAAhAAKm&#10;hAPgAAAADAEAAA8AAAAAAAAAAAAAAAAAZwQAAGRycy9kb3ducmV2LnhtbFBLBQYAAAAABAAEAPMA&#10;AAB0BQAAAAA=&#10;" filled="f" stroked="f">
                <v:textbox>
                  <w:txbxContent>
                    <w:p w14:paraId="28EA3366" w14:textId="77777777" w:rsidR="00B17A09" w:rsidRPr="00E208EA" w:rsidRDefault="00B17A09" w:rsidP="00B17A0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Najczęstszą formą szkolenia było </w:t>
                      </w:r>
                      <w:r w:rsidRPr="002A25E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zaplanowane szkolenie na stanowisku pracy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 które odnotowano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  <w:t>w 71,5% przedsiębiorstw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320AE" w:rsidRPr="007A14C1">
        <w:rPr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97F7494" wp14:editId="79A7FF8B">
                <wp:simplePos x="0" y="0"/>
                <wp:positionH relativeFrom="column">
                  <wp:posOffset>5371465</wp:posOffset>
                </wp:positionH>
                <wp:positionV relativeFrom="paragraph">
                  <wp:posOffset>12700</wp:posOffset>
                </wp:positionV>
                <wp:extent cx="1488440" cy="1120140"/>
                <wp:effectExtent l="0" t="0" r="0" b="3810"/>
                <wp:wrapTight wrapText="bothSides">
                  <wp:wrapPolygon edited="0">
                    <wp:start x="829" y="0"/>
                    <wp:lineTo x="829" y="21306"/>
                    <wp:lineTo x="20734" y="21306"/>
                    <wp:lineTo x="20734" y="0"/>
                    <wp:lineTo x="829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6C1A5" w14:textId="7CC51623" w:rsidR="006320AE" w:rsidRPr="00E208EA" w:rsidRDefault="006320AE" w:rsidP="006320A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2020 r</w:t>
                            </w:r>
                            <w:r w:rsidR="001F49F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szkolenia prowadziły w większości </w:t>
                            </w:r>
                            <w:r w:rsidR="00F53FF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przedsiębiorstwa duże (82,5%)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F7494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8" type="#_x0000_t202" style="position:absolute;margin-left:422.95pt;margin-top:1pt;width:117.2pt;height:88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tAEAIAAAEEAAAOAAAAZHJzL2Uyb0RvYy54bWysU8Fu2zAMvQ/YPwi6L46DZE2NOEXXrsOA&#10;rivQ7QMUWY6FSqImMbGzrx8lJ1mw3YbpIEgi+cj3SK1uBmvYXoWowdW8nEw5U05Co9225t+/Pbxb&#10;chZRuEYYcKrmBxX5zfrtm1XvKzWDDkyjAiMQF6ve17xD9FVRRNkpK+IEvHJkbCFYgXQN26IJoid0&#10;a4rZdPq+6CE0PoBUMdLr/Wjk64zftkri17aNCpmpOdWGeQ9536S9WK9EtQ3Cd1oeyxD/UIUV2lHS&#10;M9S9QMF2Qf8FZbUMEKHFiQRbQNtqqTIHYlNO/2Dz0gmvMhcSJ/qzTPH/wcqn/XNguqHeXXHmhKUe&#10;PYNRDNVrROgVo3cSqfexIt8XT944fICBAjLh6B9Bvkbm4K4TbqtuQ4C+U6KhIssUWVyEjjgxgWz6&#10;L9BQMrFDyEBDG2xSkDRhhE7NOpwbpAZkMqWcL5fzOZkk2cqSJKNLyiGqU7gPET8psCwdah5oAjK8&#10;2D9GHF1PLimbgwdtDL2LyjjW1/x6MVvkgAuL1UhDarSt+XKa1jg2ieVH1+RgFNqMZ6rFuCPtxHTk&#10;jMNmyDLPTmpuoDmQDgHGmaQ/RIcOwk/OeprHmscfOxEUZ+azIy2vy0wc82W+uJqRCuHSsrm0CCcJ&#10;qubI2Xi8wzz0I+Vb0rzVWY3UnLGSY8k0Z1nP459Ig3x5z16/f+76FwAAAP//AwBQSwMEFAAGAAgA&#10;AAAhABi18NreAAAACgEAAA8AAABkcnMvZG93bnJldi54bWxMj8FOwzAQRO9I/IO1SNyo3ZK2aRqn&#10;QiCuoBaKxM2Nt0lEvI5itwl/z/ZEbzua0eybfDO6VpyxD40nDdOJAoFUettQpeHz4/UhBRGiIWta&#10;T6jhFwNsitub3GTWD7TF8y5WgksoZEZDHWOXSRnKGp0JE98hsXf0vTORZV9J25uBy10rZ0otpDMN&#10;8YfadPhcY/mzOzkN+7fj91ei3qsXN+8GPypJbiW1vr8bn9YgIo7xPwwXfEaHgpkO/kQ2iFZDmsxX&#10;HNUw40kXX6XqEcSBr2WagCxyeT2h+AMAAP//AwBQSwECLQAUAAYACAAAACEAtoM4kv4AAADhAQAA&#10;EwAAAAAAAAAAAAAAAAAAAAAAW0NvbnRlbnRfVHlwZXNdLnhtbFBLAQItABQABgAIAAAAIQA4/SH/&#10;1gAAAJQBAAALAAAAAAAAAAAAAAAAAC8BAABfcmVscy8ucmVsc1BLAQItABQABgAIAAAAIQDS7ztA&#10;EAIAAAEEAAAOAAAAAAAAAAAAAAAAAC4CAABkcnMvZTJvRG9jLnhtbFBLAQItABQABgAIAAAAIQAY&#10;tfDa3gAAAAoBAAAPAAAAAAAAAAAAAAAAAGoEAABkcnMvZG93bnJldi54bWxQSwUGAAAAAAQABADz&#10;AAAAdQUAAAAA&#10;" filled="f" stroked="f">
                <v:textbox>
                  <w:txbxContent>
                    <w:p w14:paraId="54B6C1A5" w14:textId="7CC51623" w:rsidR="006320AE" w:rsidRPr="00E208EA" w:rsidRDefault="006320AE" w:rsidP="006320A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2020 r</w:t>
                      </w:r>
                      <w:r w:rsidR="001F49F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szkolenia prowadziły w większości </w:t>
                      </w:r>
                      <w:r w:rsidR="00F53FF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przedsiębiorstwa duże (82,5%)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14C1" w:rsidRPr="007A14C1">
        <w:rPr>
          <w:noProof/>
          <w:spacing w:val="-2"/>
          <w:szCs w:val="19"/>
          <w:lang w:eastAsia="pl-PL"/>
        </w:rPr>
        <w:t>Udział jednostek prowadzących ustawiczne szkolenie zawodowe wzrastał wraz z klasą wielkości przedsiębiorstw. Szkolenia prowadziło 35,5% przedsiębiorstw małych o liczbie pracujących</w:t>
      </w:r>
      <w:r w:rsidR="007A14C1">
        <w:rPr>
          <w:noProof/>
          <w:spacing w:val="-2"/>
          <w:szCs w:val="19"/>
          <w:lang w:eastAsia="pl-PL"/>
        </w:rPr>
        <w:br/>
      </w:r>
      <w:r w:rsidR="007A14C1" w:rsidRPr="007A14C1">
        <w:rPr>
          <w:noProof/>
          <w:spacing w:val="-2"/>
          <w:szCs w:val="19"/>
          <w:lang w:eastAsia="pl-PL"/>
        </w:rPr>
        <w:t>od 10 do 49 osób, 59,5% przedsiębiorstw średnich o liczbie pracujących 50-249 osób oraz 82,5% jednostek dużych o liczbie pracujących powyżej 250 osób. Zapotrzebowanie na szkolenia było zróżnicowane ze względu na rodzaj prowadzonej działalności. Spośród badanych jednostek najwięcej szkoleń – 79,3% prowadziły jednostki należące do sekcji działalność finansowa</w:t>
      </w:r>
      <w:r w:rsidR="007A14C1">
        <w:rPr>
          <w:noProof/>
          <w:spacing w:val="-2"/>
          <w:szCs w:val="19"/>
          <w:lang w:eastAsia="pl-PL"/>
        </w:rPr>
        <w:br/>
      </w:r>
      <w:r w:rsidR="007A14C1" w:rsidRPr="007A14C1">
        <w:rPr>
          <w:noProof/>
          <w:spacing w:val="-2"/>
          <w:szCs w:val="19"/>
          <w:lang w:eastAsia="pl-PL"/>
        </w:rPr>
        <w:t xml:space="preserve">i </w:t>
      </w:r>
      <w:r w:rsidR="007A14C1" w:rsidRPr="00414C1E">
        <w:rPr>
          <w:noProof/>
          <w:spacing w:val="-2"/>
          <w:szCs w:val="19"/>
          <w:lang w:eastAsia="pl-PL"/>
        </w:rPr>
        <w:t>ubezpieczeniowa</w:t>
      </w:r>
      <w:r w:rsidR="00CB45E7" w:rsidRPr="00414C1E">
        <w:rPr>
          <w:noProof/>
          <w:spacing w:val="-2"/>
          <w:szCs w:val="19"/>
          <w:lang w:eastAsia="pl-PL"/>
        </w:rPr>
        <w:t xml:space="preserve">, w tym do </w:t>
      </w:r>
      <w:r w:rsidR="007A14C1" w:rsidRPr="00414C1E">
        <w:rPr>
          <w:noProof/>
          <w:spacing w:val="-2"/>
          <w:szCs w:val="19"/>
          <w:lang w:eastAsia="pl-PL"/>
        </w:rPr>
        <w:t>działów</w:t>
      </w:r>
      <w:r w:rsidR="007A14C1" w:rsidRPr="007A14C1">
        <w:rPr>
          <w:noProof/>
          <w:spacing w:val="-2"/>
          <w:szCs w:val="19"/>
          <w:lang w:eastAsia="pl-PL"/>
        </w:rPr>
        <w:t>: finansowa działalność usługowa; ubezpieczenia, reasekuracja i fundusze emerytalne</w:t>
      </w:r>
      <w:r w:rsidR="001B466F">
        <w:rPr>
          <w:rFonts w:eastAsia="Times New Roman" w:cs="Times New Roman"/>
          <w:bCs/>
          <w:szCs w:val="19"/>
          <w:lang w:eastAsia="pl-PL"/>
        </w:rPr>
        <w:t>.</w:t>
      </w:r>
    </w:p>
    <w:p w14:paraId="3BC28E78" w14:textId="073E50AA" w:rsidR="00B17A09" w:rsidRPr="00E358F4" w:rsidRDefault="00B17A09" w:rsidP="00B17A09">
      <w:pPr>
        <w:spacing w:before="240" w:after="240" w:line="259" w:lineRule="auto"/>
        <w:rPr>
          <w:szCs w:val="19"/>
        </w:rPr>
      </w:pPr>
      <w:r w:rsidRPr="00E358F4">
        <w:rPr>
          <w:szCs w:val="19"/>
        </w:rPr>
        <w:t xml:space="preserve">W ramach ustawicznego szkolenia zawodowego wyróżniono dwie główne </w:t>
      </w:r>
      <w:r w:rsidRPr="00E358F4">
        <w:rPr>
          <w:b/>
          <w:szCs w:val="19"/>
        </w:rPr>
        <w:t>grupy form organizacyjnych</w:t>
      </w:r>
      <w:r w:rsidRPr="00E358F4">
        <w:rPr>
          <w:szCs w:val="19"/>
        </w:rPr>
        <w:t xml:space="preserve"> w jakich m</w:t>
      </w:r>
      <w:r>
        <w:rPr>
          <w:szCs w:val="19"/>
        </w:rPr>
        <w:t xml:space="preserve">ogły odbywać się szkolenia: </w:t>
      </w:r>
      <w:r w:rsidRPr="00E358F4">
        <w:rPr>
          <w:szCs w:val="19"/>
        </w:rPr>
        <w:t xml:space="preserve">kursy i pozostałe formy szkoleń. </w:t>
      </w:r>
      <w:r w:rsidRPr="00E358F4">
        <w:rPr>
          <w:szCs w:val="19"/>
        </w:rPr>
        <w:br/>
        <w:t>W ponad 71</w:t>
      </w:r>
      <w:r>
        <w:rPr>
          <w:szCs w:val="19"/>
        </w:rPr>
        <w:t>%</w:t>
      </w:r>
      <w:r w:rsidRPr="00E358F4">
        <w:rPr>
          <w:szCs w:val="19"/>
        </w:rPr>
        <w:t xml:space="preserve"> przedsiębiorstw prowadzących szkolenia dominującą formą szkolenia były zaplanowane szkolenia na stanowisku pracy. Poza tym przedsiębiorstwa chętnie korzystały </w:t>
      </w:r>
      <w:r>
        <w:rPr>
          <w:szCs w:val="19"/>
        </w:rPr>
        <w:br/>
      </w:r>
      <w:r w:rsidRPr="00E358F4">
        <w:rPr>
          <w:szCs w:val="19"/>
        </w:rPr>
        <w:t>z kursów oraz z uczestnictwa w konferencjach, seminariach, w spotkaniach warsztatowych, targach i wykładach.</w:t>
      </w:r>
    </w:p>
    <w:p w14:paraId="132A90AB" w14:textId="0981CE6F" w:rsidR="002E410E" w:rsidRPr="00964266" w:rsidRDefault="002E410E" w:rsidP="002E410E">
      <w:pPr>
        <w:pStyle w:val="Legenda"/>
        <w:rPr>
          <w:b/>
          <w:i w:val="0"/>
          <w:color w:val="auto"/>
        </w:rPr>
      </w:pPr>
      <w:r w:rsidRPr="00964266">
        <w:rPr>
          <w:b/>
          <w:i w:val="0"/>
          <w:color w:val="auto"/>
        </w:rPr>
        <w:t xml:space="preserve">Tablica </w:t>
      </w:r>
      <w:r w:rsidRPr="00964266">
        <w:rPr>
          <w:b/>
          <w:i w:val="0"/>
          <w:color w:val="auto"/>
        </w:rPr>
        <w:fldChar w:fldCharType="begin"/>
      </w:r>
      <w:r w:rsidRPr="00964266">
        <w:rPr>
          <w:b/>
          <w:i w:val="0"/>
          <w:color w:val="auto"/>
        </w:rPr>
        <w:instrText xml:space="preserve"> SEQ Tablica \* ARABIC </w:instrText>
      </w:r>
      <w:r w:rsidRPr="00964266">
        <w:rPr>
          <w:b/>
          <w:i w:val="0"/>
          <w:color w:val="auto"/>
        </w:rPr>
        <w:fldChar w:fldCharType="separate"/>
      </w:r>
      <w:r w:rsidR="00F51E37">
        <w:rPr>
          <w:b/>
          <w:i w:val="0"/>
          <w:noProof/>
          <w:color w:val="auto"/>
        </w:rPr>
        <w:t>1</w:t>
      </w:r>
      <w:r w:rsidRPr="00964266">
        <w:rPr>
          <w:b/>
          <w:i w:val="0"/>
          <w:color w:val="auto"/>
        </w:rPr>
        <w:fldChar w:fldCharType="end"/>
      </w:r>
      <w:r w:rsidR="0088707B">
        <w:rPr>
          <w:b/>
          <w:i w:val="0"/>
          <w:color w:val="auto"/>
        </w:rPr>
        <w:t>.</w:t>
      </w:r>
      <w:r w:rsidRPr="00964266">
        <w:rPr>
          <w:b/>
          <w:i w:val="0"/>
          <w:color w:val="auto"/>
        </w:rPr>
        <w:t xml:space="preserve"> Przedsiębiorstwa prowadzące szkolenia w 2020 r.</w:t>
      </w:r>
    </w:p>
    <w:tbl>
      <w:tblPr>
        <w:tblW w:w="7982" w:type="dxa"/>
        <w:tblBorders>
          <w:insideH w:val="single" w:sz="4" w:space="0" w:color="212492"/>
          <w:insideV w:val="single" w:sz="4" w:space="0" w:color="21249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394"/>
        <w:gridCol w:w="1434"/>
        <w:gridCol w:w="1301"/>
        <w:gridCol w:w="1301"/>
      </w:tblGrid>
      <w:tr w:rsidR="007E02B4" w:rsidRPr="00047197" w14:paraId="38751B5E" w14:textId="77777777" w:rsidTr="00F2719E">
        <w:trPr>
          <w:trHeight w:val="306"/>
          <w:tblHeader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62FCAE4F" w14:textId="77777777" w:rsidR="005057B8" w:rsidRPr="00047197" w:rsidRDefault="005057B8" w:rsidP="005057B8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430" w:type="dxa"/>
            <w:gridSpan w:val="4"/>
            <w:shd w:val="clear" w:color="auto" w:fill="auto"/>
            <w:vAlign w:val="center"/>
            <w:hideMark/>
          </w:tcPr>
          <w:p w14:paraId="12B803C3" w14:textId="77777777" w:rsidR="005057B8" w:rsidRPr="00047197" w:rsidRDefault="005057B8" w:rsidP="005057B8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Przedsiębiorstwa prowadzące szkolenia</w:t>
            </w:r>
          </w:p>
        </w:tc>
      </w:tr>
      <w:tr w:rsidR="005057B8" w:rsidRPr="00047197" w14:paraId="46856804" w14:textId="77777777" w:rsidTr="00F2719E">
        <w:trPr>
          <w:trHeight w:val="286"/>
          <w:tblHeader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FA7C295" w14:textId="77777777" w:rsidR="005057B8" w:rsidRPr="00047197" w:rsidRDefault="005057B8" w:rsidP="005057B8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14:paraId="61E0BB5F" w14:textId="77777777" w:rsidR="005057B8" w:rsidRPr="00047197" w:rsidRDefault="002A25E2" w:rsidP="005057B8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ogółem w % wszystkich przedsię</w:t>
            </w:r>
            <w:r w:rsidR="005057B8" w:rsidRPr="00047197">
              <w:rPr>
                <w:rFonts w:eastAsia="Times New Roman" w:cs="Arial"/>
                <w:sz w:val="16"/>
                <w:szCs w:val="16"/>
                <w:lang w:eastAsia="pl-PL"/>
              </w:rPr>
              <w:t>biorstw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  <w:hideMark/>
          </w:tcPr>
          <w:p w14:paraId="0581256D" w14:textId="77777777" w:rsidR="005057B8" w:rsidRPr="00047197" w:rsidRDefault="005057B8" w:rsidP="005057B8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tym</w:t>
            </w:r>
          </w:p>
        </w:tc>
      </w:tr>
      <w:tr w:rsidR="005057B8" w:rsidRPr="00047197" w14:paraId="5038F024" w14:textId="77777777" w:rsidTr="00F2719E">
        <w:trPr>
          <w:trHeight w:val="404"/>
          <w:tblHeader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6F43BBF" w14:textId="77777777" w:rsidR="005057B8" w:rsidRPr="00047197" w:rsidRDefault="005057B8" w:rsidP="005057B8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  <w:hideMark/>
          </w:tcPr>
          <w:p w14:paraId="62A4BD24" w14:textId="77777777" w:rsidR="005057B8" w:rsidRPr="00047197" w:rsidRDefault="005057B8" w:rsidP="005057B8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  <w:hideMark/>
          </w:tcPr>
          <w:p w14:paraId="64F8F51A" w14:textId="77777777" w:rsidR="005057B8" w:rsidRPr="00047197" w:rsidRDefault="005057B8" w:rsidP="005057B8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kursy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14:paraId="3DDFDD48" w14:textId="77777777" w:rsidR="005057B8" w:rsidRPr="00047197" w:rsidRDefault="00EA40DA" w:rsidP="005057B8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pozostałe formy </w:t>
            </w:r>
            <w:r w:rsidR="002A25E2" w:rsidRPr="00047197">
              <w:rPr>
                <w:rFonts w:eastAsia="Times New Roman" w:cs="Arial"/>
                <w:sz w:val="16"/>
                <w:szCs w:val="16"/>
                <w:lang w:eastAsia="pl-PL"/>
              </w:rPr>
              <w:t>w % przedsię</w:t>
            </w:r>
            <w:r w:rsidR="005057B8" w:rsidRPr="00047197">
              <w:rPr>
                <w:rFonts w:eastAsia="Times New Roman" w:cs="Arial"/>
                <w:sz w:val="16"/>
                <w:szCs w:val="16"/>
                <w:lang w:eastAsia="pl-PL"/>
              </w:rPr>
              <w:t>biorstw prowadzących szkolenia</w:t>
            </w:r>
          </w:p>
        </w:tc>
      </w:tr>
      <w:tr w:rsidR="005057B8" w:rsidRPr="00047197" w14:paraId="47D3E3A3" w14:textId="77777777" w:rsidTr="00F2719E">
        <w:trPr>
          <w:trHeight w:val="1119"/>
          <w:tblHeader/>
        </w:trPr>
        <w:tc>
          <w:tcPr>
            <w:tcW w:w="2552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33617EE1" w14:textId="77777777" w:rsidR="005057B8" w:rsidRPr="00047197" w:rsidRDefault="005057B8" w:rsidP="005057B8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3E4D437F" w14:textId="77777777" w:rsidR="005057B8" w:rsidRPr="00047197" w:rsidRDefault="005057B8" w:rsidP="005057B8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35233D19" w14:textId="77777777" w:rsidR="005057B8" w:rsidRPr="00047197" w:rsidRDefault="002A25E2" w:rsidP="00EA40D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% przedsię</w:t>
            </w:r>
            <w:r w:rsidR="005057B8" w:rsidRPr="00047197">
              <w:rPr>
                <w:rFonts w:eastAsia="Times New Roman" w:cs="Arial"/>
                <w:sz w:val="16"/>
                <w:szCs w:val="16"/>
                <w:lang w:eastAsia="pl-PL"/>
              </w:rPr>
              <w:t>biorstw prowadzących szkolenia</w:t>
            </w:r>
          </w:p>
        </w:tc>
        <w:tc>
          <w:tcPr>
            <w:tcW w:w="1301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23EBB962" w14:textId="77777777" w:rsidR="005057B8" w:rsidRPr="00047197" w:rsidRDefault="005057B8" w:rsidP="00EA40D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tym</w:t>
            </w:r>
            <w:r w:rsidR="002A25E2" w:rsidRPr="00047197">
              <w:rPr>
                <w:rFonts w:eastAsia="Times New Roman" w:cs="Arial"/>
                <w:sz w:val="16"/>
                <w:szCs w:val="16"/>
                <w:lang w:eastAsia="pl-PL"/>
              </w:rPr>
              <w:t xml:space="preserve"> tylko kursy BHP w % przedsię</w:t>
            </w: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biorstw prowadzących kursy</w:t>
            </w:r>
          </w:p>
        </w:tc>
        <w:tc>
          <w:tcPr>
            <w:tcW w:w="1301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25339B27" w14:textId="77777777" w:rsidR="005057B8" w:rsidRPr="00047197" w:rsidRDefault="005057B8" w:rsidP="005057B8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5B3AA4" w:rsidRPr="00047197" w14:paraId="2EB3AC4E" w14:textId="77777777" w:rsidTr="006B6B5E">
        <w:trPr>
          <w:trHeight w:val="406"/>
        </w:trPr>
        <w:tc>
          <w:tcPr>
            <w:tcW w:w="7982" w:type="dxa"/>
            <w:gridSpan w:val="5"/>
            <w:tcBorders>
              <w:top w:val="single" w:sz="12" w:space="0" w:color="212492"/>
            </w:tcBorders>
            <w:shd w:val="clear" w:color="auto" w:fill="auto"/>
            <w:vAlign w:val="center"/>
          </w:tcPr>
          <w:p w14:paraId="26D0AE19" w14:textId="77777777" w:rsidR="005B3AA4" w:rsidRPr="00047197" w:rsidRDefault="005B3AA4" w:rsidP="00D934D8">
            <w:pPr>
              <w:spacing w:before="0"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bCs/>
                <w:sz w:val="16"/>
                <w:szCs w:val="16"/>
                <w:lang w:eastAsia="pl-PL"/>
              </w:rPr>
              <w:t>O</w:t>
            </w:r>
            <w:r w:rsidR="00EE3B0E" w:rsidRPr="00047197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</w:t>
            </w:r>
            <w:r w:rsidRPr="00047197">
              <w:rPr>
                <w:rFonts w:eastAsia="Times New Roman" w:cs="Arial"/>
                <w:bCs/>
                <w:sz w:val="16"/>
                <w:szCs w:val="16"/>
                <w:lang w:eastAsia="pl-PL"/>
              </w:rPr>
              <w:t>G</w:t>
            </w:r>
            <w:r w:rsidR="00EE3B0E" w:rsidRPr="00047197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</w:t>
            </w:r>
            <w:r w:rsidR="00EB73A2">
              <w:rPr>
                <w:rFonts w:eastAsia="Times New Roman" w:cs="Arial"/>
                <w:bCs/>
                <w:sz w:val="16"/>
                <w:szCs w:val="16"/>
                <w:lang w:eastAsia="pl-PL"/>
              </w:rPr>
              <w:t>Ó</w:t>
            </w:r>
            <w:r w:rsidR="00EE3B0E" w:rsidRPr="00047197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</w:t>
            </w:r>
            <w:r w:rsidRPr="00047197">
              <w:rPr>
                <w:rFonts w:eastAsia="Times New Roman" w:cs="Arial"/>
                <w:bCs/>
                <w:sz w:val="16"/>
                <w:szCs w:val="16"/>
                <w:lang w:eastAsia="pl-PL"/>
              </w:rPr>
              <w:t>Ł</w:t>
            </w:r>
            <w:r w:rsidR="00EE3B0E" w:rsidRPr="00047197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</w:t>
            </w:r>
            <w:r w:rsidRPr="00047197">
              <w:rPr>
                <w:rFonts w:eastAsia="Times New Roman" w:cs="Arial"/>
                <w:bCs/>
                <w:sz w:val="16"/>
                <w:szCs w:val="16"/>
                <w:lang w:eastAsia="pl-PL"/>
              </w:rPr>
              <w:t>E</w:t>
            </w:r>
            <w:r w:rsidR="00EE3B0E" w:rsidRPr="00047197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</w:t>
            </w:r>
            <w:r w:rsidRPr="00047197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</w:t>
            </w:r>
          </w:p>
        </w:tc>
      </w:tr>
      <w:tr w:rsidR="005057B8" w:rsidRPr="00047197" w14:paraId="44AB35EF" w14:textId="77777777" w:rsidTr="00F2719E">
        <w:trPr>
          <w:trHeight w:val="418"/>
        </w:trPr>
        <w:tc>
          <w:tcPr>
            <w:tcW w:w="2552" w:type="dxa"/>
            <w:shd w:val="clear" w:color="auto" w:fill="auto"/>
            <w:vAlign w:val="center"/>
            <w:hideMark/>
          </w:tcPr>
          <w:p w14:paraId="3DE60128" w14:textId="77777777" w:rsidR="005057B8" w:rsidRPr="00047197" w:rsidRDefault="00CE0F55" w:rsidP="00D934D8">
            <w:pPr>
              <w:spacing w:before="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O G Ó Ł E M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C726AF" w14:textId="77777777" w:rsidR="005057B8" w:rsidRPr="00047197" w:rsidRDefault="005057B8" w:rsidP="00D934D8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40,9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223E888" w14:textId="77777777" w:rsidR="005057B8" w:rsidRPr="00047197" w:rsidRDefault="005057B8" w:rsidP="00D934D8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63,8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169C84E6" w14:textId="77777777" w:rsidR="005057B8" w:rsidRPr="00047197" w:rsidRDefault="005057B8" w:rsidP="00D934D8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8,3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0DA316B7" w14:textId="77777777" w:rsidR="005057B8" w:rsidRPr="00047197" w:rsidRDefault="005057B8" w:rsidP="00D934D8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90,0</w:t>
            </w:r>
          </w:p>
        </w:tc>
      </w:tr>
      <w:tr w:rsidR="005057B8" w:rsidRPr="00047197" w14:paraId="101C5041" w14:textId="77777777" w:rsidTr="006B6B5E">
        <w:trPr>
          <w:trHeight w:val="410"/>
        </w:trPr>
        <w:tc>
          <w:tcPr>
            <w:tcW w:w="7982" w:type="dxa"/>
            <w:gridSpan w:val="5"/>
            <w:shd w:val="clear" w:color="auto" w:fill="auto"/>
            <w:vAlign w:val="center"/>
            <w:hideMark/>
          </w:tcPr>
          <w:p w14:paraId="7740E84A" w14:textId="61AE2CE0" w:rsidR="005057B8" w:rsidRPr="00047197" w:rsidRDefault="002A25E2" w:rsidP="00414C1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17A09">
              <w:rPr>
                <w:rFonts w:eastAsia="Times New Roman" w:cs="Arial"/>
                <w:sz w:val="16"/>
                <w:szCs w:val="16"/>
                <w:lang w:eastAsia="pl-PL"/>
              </w:rPr>
              <w:t xml:space="preserve">WEDŁUG </w:t>
            </w:r>
            <w:r w:rsidR="00BA47D5" w:rsidRPr="00B17A09">
              <w:rPr>
                <w:rFonts w:eastAsia="Times New Roman" w:cs="Arial"/>
                <w:sz w:val="16"/>
                <w:szCs w:val="16"/>
                <w:lang w:eastAsia="pl-PL"/>
              </w:rPr>
              <w:t>RODZAJ</w:t>
            </w:r>
            <w:r w:rsidR="00414C1E" w:rsidRPr="00B17A09">
              <w:rPr>
                <w:rFonts w:eastAsia="Times New Roman" w:cs="Arial"/>
                <w:sz w:val="16"/>
                <w:szCs w:val="16"/>
                <w:lang w:eastAsia="pl-PL"/>
              </w:rPr>
              <w:t>U</w:t>
            </w:r>
            <w:r w:rsidR="00BA47D5" w:rsidRPr="00B17A09">
              <w:rPr>
                <w:rFonts w:eastAsia="Times New Roman" w:cs="Arial"/>
                <w:sz w:val="16"/>
                <w:szCs w:val="16"/>
                <w:lang w:eastAsia="pl-PL"/>
              </w:rPr>
              <w:t xml:space="preserve"> DZIAŁALNOŚCI</w:t>
            </w:r>
            <w:r w:rsidR="005057B8" w:rsidRPr="00B17A09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5057B8" w:rsidRPr="00047197" w14:paraId="54144E04" w14:textId="77777777" w:rsidTr="00F2719E">
        <w:trPr>
          <w:trHeight w:val="402"/>
        </w:trPr>
        <w:tc>
          <w:tcPr>
            <w:tcW w:w="2552" w:type="dxa"/>
            <w:shd w:val="clear" w:color="auto" w:fill="auto"/>
            <w:vAlign w:val="center"/>
            <w:hideMark/>
          </w:tcPr>
          <w:p w14:paraId="293F7A59" w14:textId="77777777" w:rsidR="005057B8" w:rsidRPr="00047197" w:rsidRDefault="001B466F" w:rsidP="00D934D8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Górnictwo i wydobywanie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3456CAC" w14:textId="77777777" w:rsidR="005057B8" w:rsidRPr="00047197" w:rsidRDefault="005057B8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41,6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966A8C7" w14:textId="77777777" w:rsidR="005057B8" w:rsidRPr="00047197" w:rsidRDefault="005057B8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71,2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126586CE" w14:textId="77777777" w:rsidR="005057B8" w:rsidRPr="00047197" w:rsidRDefault="005057B8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8,8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5BF15344" w14:textId="77777777" w:rsidR="005057B8" w:rsidRPr="00047197" w:rsidRDefault="005057B8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89,9</w:t>
            </w:r>
          </w:p>
        </w:tc>
      </w:tr>
      <w:tr w:rsidR="00CE0F55" w:rsidRPr="00047197" w14:paraId="7E1117E5" w14:textId="77777777" w:rsidTr="00F2719E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14:paraId="2A01C207" w14:textId="77777777" w:rsidR="00CE0F55" w:rsidRPr="00047197" w:rsidRDefault="00CE0F55" w:rsidP="00D934D8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Przetwórstwo przemysłowe: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07D4077" w14:textId="77777777" w:rsidR="00CE0F55" w:rsidRPr="00047197" w:rsidRDefault="00CE0F55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1ED85F" w14:textId="77777777" w:rsidR="00CE0F55" w:rsidRPr="00047197" w:rsidRDefault="00CE0F55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A5F5E66" w14:textId="77777777" w:rsidR="00CE0F55" w:rsidRPr="00047197" w:rsidRDefault="00CE0F55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7B53722" w14:textId="77777777" w:rsidR="00CE0F55" w:rsidRPr="00047197" w:rsidRDefault="00CE0F55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5057B8" w:rsidRPr="00047197" w14:paraId="612E448C" w14:textId="77777777" w:rsidTr="00F2719E">
        <w:trPr>
          <w:trHeight w:val="981"/>
        </w:trPr>
        <w:tc>
          <w:tcPr>
            <w:tcW w:w="2552" w:type="dxa"/>
            <w:shd w:val="clear" w:color="auto" w:fill="auto"/>
            <w:vAlign w:val="center"/>
            <w:hideMark/>
          </w:tcPr>
          <w:p w14:paraId="70CEB8D4" w14:textId="77777777" w:rsidR="005057B8" w:rsidRPr="00047197" w:rsidRDefault="00CE0F55" w:rsidP="00544464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</w:t>
            </w:r>
            <w:r w:rsidR="00281C5D"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</w:t>
            </w:r>
            <w:r w:rsidR="005D210F"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odukcja artykułów spożywczych;</w:t>
            </w:r>
            <w:r w:rsidR="00281C5D"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produkcja napojów</w:t>
            </w:r>
            <w:r w:rsidR="005D210F"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;</w:t>
            </w:r>
            <w:r w:rsidR="00281C5D"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produkcja wyrobów tytoniowych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5959AF8" w14:textId="77777777" w:rsidR="005057B8" w:rsidRPr="00047197" w:rsidRDefault="005057B8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39,8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76702F9" w14:textId="77777777" w:rsidR="005057B8" w:rsidRPr="00047197" w:rsidRDefault="005057B8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61,9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65E9CCFE" w14:textId="77777777" w:rsidR="005057B8" w:rsidRPr="00047197" w:rsidRDefault="005057B8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556A1180" w14:textId="77777777" w:rsidR="005057B8" w:rsidRPr="00047197" w:rsidRDefault="005057B8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87,7</w:t>
            </w:r>
          </w:p>
        </w:tc>
      </w:tr>
    </w:tbl>
    <w:p w14:paraId="11AB59B8" w14:textId="77777777" w:rsidR="006B6B5E" w:rsidRDefault="006B6B5E" w:rsidP="006B6B5E">
      <w:r>
        <w:br w:type="page"/>
      </w:r>
    </w:p>
    <w:p w14:paraId="759D9180" w14:textId="77777777" w:rsidR="006B6B5E" w:rsidRPr="00964266" w:rsidRDefault="006B6B5E" w:rsidP="008E21CF">
      <w:pPr>
        <w:spacing w:before="0" w:after="160" w:line="259" w:lineRule="auto"/>
        <w:rPr>
          <w:b/>
          <w:sz w:val="18"/>
          <w:szCs w:val="18"/>
        </w:rPr>
      </w:pPr>
      <w:r w:rsidRPr="00964266">
        <w:rPr>
          <w:b/>
          <w:sz w:val="18"/>
          <w:szCs w:val="18"/>
        </w:rPr>
        <w:lastRenderedPageBreak/>
        <w:t>Tablica 1</w:t>
      </w:r>
      <w:r w:rsidR="0088707B">
        <w:rPr>
          <w:b/>
          <w:sz w:val="18"/>
          <w:szCs w:val="18"/>
        </w:rPr>
        <w:t>.</w:t>
      </w:r>
      <w:r w:rsidRPr="00964266">
        <w:rPr>
          <w:b/>
          <w:sz w:val="18"/>
          <w:szCs w:val="18"/>
        </w:rPr>
        <w:t xml:space="preserve"> Przedsiębiorstwa prowadzące szkolenia w 2020 r. (cd.)</w:t>
      </w:r>
    </w:p>
    <w:tbl>
      <w:tblPr>
        <w:tblW w:w="7982" w:type="dxa"/>
        <w:tblBorders>
          <w:insideH w:val="single" w:sz="4" w:space="0" w:color="212492"/>
          <w:insideV w:val="single" w:sz="4" w:space="0" w:color="21249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394"/>
        <w:gridCol w:w="1434"/>
        <w:gridCol w:w="1301"/>
        <w:gridCol w:w="1301"/>
      </w:tblGrid>
      <w:tr w:rsidR="006B6B5E" w:rsidRPr="00047197" w14:paraId="70252982" w14:textId="77777777" w:rsidTr="00F2719E">
        <w:trPr>
          <w:trHeight w:val="306"/>
          <w:tblHeader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38E3DB67" w14:textId="77777777" w:rsidR="006B6B5E" w:rsidRPr="00047197" w:rsidRDefault="006B6B5E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430" w:type="dxa"/>
            <w:gridSpan w:val="4"/>
            <w:shd w:val="clear" w:color="auto" w:fill="auto"/>
            <w:vAlign w:val="center"/>
            <w:hideMark/>
          </w:tcPr>
          <w:p w14:paraId="1864DAA8" w14:textId="77777777" w:rsidR="006B6B5E" w:rsidRPr="00047197" w:rsidRDefault="006B6B5E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Przedsiębiorstwa prowadzące szkolenia</w:t>
            </w:r>
          </w:p>
        </w:tc>
      </w:tr>
      <w:tr w:rsidR="006B6B5E" w:rsidRPr="00047197" w14:paraId="3B736901" w14:textId="77777777" w:rsidTr="00F2719E">
        <w:trPr>
          <w:trHeight w:val="286"/>
          <w:tblHeader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CB64F32" w14:textId="77777777" w:rsidR="006B6B5E" w:rsidRPr="00047197" w:rsidRDefault="006B6B5E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14:paraId="59090B74" w14:textId="77777777" w:rsidR="006B6B5E" w:rsidRPr="00047197" w:rsidRDefault="006B6B5E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ogółem w % wszystkich przedsiębiorstw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  <w:hideMark/>
          </w:tcPr>
          <w:p w14:paraId="4B093642" w14:textId="77777777" w:rsidR="006B6B5E" w:rsidRPr="00047197" w:rsidRDefault="006B6B5E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tym</w:t>
            </w:r>
          </w:p>
        </w:tc>
      </w:tr>
      <w:tr w:rsidR="006B6B5E" w:rsidRPr="00047197" w14:paraId="5DF17106" w14:textId="77777777" w:rsidTr="00F2719E">
        <w:trPr>
          <w:trHeight w:val="404"/>
          <w:tblHeader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5901BD6" w14:textId="77777777" w:rsidR="006B6B5E" w:rsidRPr="00047197" w:rsidRDefault="006B6B5E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  <w:hideMark/>
          </w:tcPr>
          <w:p w14:paraId="1488BDBB" w14:textId="77777777" w:rsidR="006B6B5E" w:rsidRPr="00047197" w:rsidRDefault="006B6B5E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  <w:hideMark/>
          </w:tcPr>
          <w:p w14:paraId="5CE3725E" w14:textId="77777777" w:rsidR="006B6B5E" w:rsidRPr="00047197" w:rsidRDefault="006B6B5E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kursy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14:paraId="1CA76C46" w14:textId="77777777" w:rsidR="006B6B5E" w:rsidRPr="00047197" w:rsidRDefault="006B6B5E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pozostałe formy </w:t>
            </w: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% przedsiębiorstw prowadzących szkolenia</w:t>
            </w:r>
          </w:p>
        </w:tc>
      </w:tr>
      <w:tr w:rsidR="006B6B5E" w:rsidRPr="00047197" w14:paraId="66E07365" w14:textId="77777777" w:rsidTr="00F2719E">
        <w:trPr>
          <w:trHeight w:val="1119"/>
          <w:tblHeader/>
        </w:trPr>
        <w:tc>
          <w:tcPr>
            <w:tcW w:w="2552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1289EAD8" w14:textId="77777777" w:rsidR="006B6B5E" w:rsidRPr="00047197" w:rsidRDefault="006B6B5E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50031704" w14:textId="77777777" w:rsidR="006B6B5E" w:rsidRPr="00047197" w:rsidRDefault="006B6B5E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2196D749" w14:textId="77777777" w:rsidR="006B6B5E" w:rsidRPr="00047197" w:rsidRDefault="006B6B5E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% przedsiębiorstw prowadzących szkolenia</w:t>
            </w:r>
          </w:p>
        </w:tc>
        <w:tc>
          <w:tcPr>
            <w:tcW w:w="1301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32CDD566" w14:textId="77777777" w:rsidR="006B6B5E" w:rsidRPr="00047197" w:rsidRDefault="006B6B5E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tym tylko kursy BHP w % przedsiębiorstw prowadzących kursy</w:t>
            </w:r>
          </w:p>
        </w:tc>
        <w:tc>
          <w:tcPr>
            <w:tcW w:w="1301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1D8087A4" w14:textId="77777777" w:rsidR="006B6B5E" w:rsidRPr="00047197" w:rsidRDefault="006B6B5E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B6B5E" w:rsidRPr="00047197" w14:paraId="36BE706C" w14:textId="77777777" w:rsidTr="00F2719E">
        <w:trPr>
          <w:trHeight w:val="569"/>
        </w:trPr>
        <w:tc>
          <w:tcPr>
            <w:tcW w:w="2552" w:type="dxa"/>
            <w:shd w:val="clear" w:color="auto" w:fill="auto"/>
            <w:vAlign w:val="center"/>
          </w:tcPr>
          <w:p w14:paraId="4BB7DB35" w14:textId="77777777" w:rsidR="006B6B5E" w:rsidRPr="00047197" w:rsidRDefault="006B6B5E" w:rsidP="00CB45E7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Przetwórstwo przemysłowe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47D5">
              <w:rPr>
                <w:rFonts w:eastAsia="Times New Roman" w:cs="Arial"/>
                <w:sz w:val="16"/>
                <w:szCs w:val="16"/>
                <w:lang w:eastAsia="pl-PL"/>
              </w:rPr>
              <w:t>(dok</w:t>
            </w:r>
            <w:r w:rsidR="00CB45E7" w:rsidRPr="00BA47D5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  <w:r w:rsidRPr="00BA47D5">
              <w:rPr>
                <w:rFonts w:eastAsia="Times New Roman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7616136" w14:textId="77777777" w:rsidR="006B6B5E" w:rsidRPr="00047197" w:rsidRDefault="006B6B5E" w:rsidP="00C1423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DDB301B" w14:textId="77777777" w:rsidR="006B6B5E" w:rsidRPr="00047197" w:rsidRDefault="006B6B5E" w:rsidP="00C1423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CD14D54" w14:textId="77777777" w:rsidR="006B6B5E" w:rsidRPr="00047197" w:rsidRDefault="006B6B5E" w:rsidP="00C1423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4908156" w14:textId="77777777" w:rsidR="006B6B5E" w:rsidRPr="00047197" w:rsidRDefault="006B6B5E" w:rsidP="00C1423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17A09" w:rsidRPr="00047197" w14:paraId="175D8660" w14:textId="77777777" w:rsidTr="00C02CAA">
        <w:trPr>
          <w:trHeight w:val="981"/>
        </w:trPr>
        <w:tc>
          <w:tcPr>
            <w:tcW w:w="2552" w:type="dxa"/>
            <w:shd w:val="clear" w:color="auto" w:fill="auto"/>
            <w:vAlign w:val="center"/>
          </w:tcPr>
          <w:p w14:paraId="19FC4617" w14:textId="2E5275F4" w:rsidR="00B17A09" w:rsidRPr="00047197" w:rsidRDefault="00ED347C" w:rsidP="00B17A09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produkcja wyrobów tekstylnych;</w:t>
            </w:r>
            <w:r w:rsidR="00B17A09"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produkcja odzieży;</w:t>
            </w:r>
            <w:r w:rsidR="00B17A09" w:rsidRPr="00B17A09">
              <w:rPr>
                <w:rFonts w:eastAsia="Times New Roman" w:cs="Arial"/>
                <w:sz w:val="16"/>
                <w:szCs w:val="16"/>
                <w:lang w:eastAsia="pl-PL"/>
              </w:rPr>
              <w:t xml:space="preserve"> produkcja skór</w:t>
            </w:r>
            <w:r w:rsidR="00B17A09" w:rsidRPr="00B17A09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i wyrobów skórzanych </w:t>
            </w:r>
            <w:r w:rsidR="00B17A09" w:rsidRPr="00B17A09">
              <w:rPr>
                <w:rFonts w:eastAsia="Times New Roman" w:cs="Arial"/>
                <w:sz w:val="16"/>
                <w:szCs w:val="16"/>
                <w:vertAlign w:val="superscript"/>
                <w:lang w:eastAsia="pl-PL"/>
              </w:rPr>
              <w:t>∆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E1993D4" w14:textId="76DC802F" w:rsidR="00B17A09" w:rsidRPr="00047197" w:rsidRDefault="00B17A09" w:rsidP="00B17A09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23,2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649240D" w14:textId="042E83A3" w:rsidR="00B17A09" w:rsidRPr="00047197" w:rsidRDefault="00B17A09" w:rsidP="00B17A09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50,9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EF8E043" w14:textId="077CC1BC" w:rsidR="00B17A09" w:rsidRPr="00047197" w:rsidRDefault="00B17A09" w:rsidP="00B17A09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CC04681" w14:textId="582101A4" w:rsidR="00B17A09" w:rsidRPr="00047197" w:rsidRDefault="00B17A09" w:rsidP="00B17A09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90,8</w:t>
            </w:r>
          </w:p>
        </w:tc>
      </w:tr>
      <w:tr w:rsidR="00B64A5B" w:rsidRPr="00047197" w14:paraId="5978CE6B" w14:textId="77777777" w:rsidTr="00C02CAA">
        <w:trPr>
          <w:trHeight w:val="981"/>
        </w:trPr>
        <w:tc>
          <w:tcPr>
            <w:tcW w:w="2552" w:type="dxa"/>
            <w:shd w:val="clear" w:color="auto" w:fill="auto"/>
            <w:vAlign w:val="center"/>
          </w:tcPr>
          <w:p w14:paraId="42EBB135" w14:textId="77777777" w:rsidR="00B64A5B" w:rsidRPr="00047197" w:rsidRDefault="00B64A5B" w:rsidP="00B64A5B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produkcja papieru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wyrobów z papieru; poligrafia i reprodukcja zapisanych nośników informacji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6FA0D27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39,2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1D77546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57,9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1BACBAE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8,2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624B677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88,8</w:t>
            </w:r>
          </w:p>
        </w:tc>
      </w:tr>
      <w:tr w:rsidR="006B6B5E" w:rsidRPr="00047197" w14:paraId="190D31C9" w14:textId="77777777" w:rsidTr="00F2719E">
        <w:trPr>
          <w:trHeight w:val="2258"/>
        </w:trPr>
        <w:tc>
          <w:tcPr>
            <w:tcW w:w="2552" w:type="dxa"/>
            <w:shd w:val="clear" w:color="auto" w:fill="auto"/>
            <w:vAlign w:val="center"/>
            <w:hideMark/>
          </w:tcPr>
          <w:p w14:paraId="0A93BAE3" w14:textId="77777777" w:rsidR="006B6B5E" w:rsidRPr="00047197" w:rsidRDefault="006B6B5E" w:rsidP="00B64A5B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produkcja koksu </w:t>
            </w:r>
            <w:r w:rsidR="008D755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 produktów rafinacji ropy naftowej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;</w:t>
            </w:r>
            <w:r w:rsidRPr="00047197">
              <w:rPr>
                <w:sz w:val="16"/>
                <w:szCs w:val="16"/>
              </w:rPr>
              <w:t xml:space="preserve">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produkcja chemikaliów i wyrobów chemicznych; produkcja wyrobów farmaceutycznych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="00F2719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; produkcja wyrobów z gumy</w:t>
            </w:r>
            <w:r w:rsidR="00F2719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tworzy</w:t>
            </w:r>
            <w:r w:rsidR="00F2719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sztucznych; produkcja wyrobów</w:t>
            </w:r>
            <w:r w:rsidR="00F2719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 pozostałych mineralnych surowców niemetalicznych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0754C09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EF2F09B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67,0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19051D0A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7,8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7437BAFB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89,2</w:t>
            </w:r>
          </w:p>
        </w:tc>
      </w:tr>
      <w:tr w:rsidR="006B6B5E" w:rsidRPr="00047197" w14:paraId="020A60C4" w14:textId="77777777" w:rsidTr="00F2719E">
        <w:trPr>
          <w:trHeight w:val="548"/>
        </w:trPr>
        <w:tc>
          <w:tcPr>
            <w:tcW w:w="2552" w:type="dxa"/>
            <w:shd w:val="clear" w:color="auto" w:fill="auto"/>
            <w:vAlign w:val="center"/>
          </w:tcPr>
          <w:p w14:paraId="2A3BB693" w14:textId="77777777" w:rsidR="006B6B5E" w:rsidRPr="00047197" w:rsidRDefault="006B6B5E" w:rsidP="00B64A5B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produkcja metali; produkcja wyrobów z metali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FD7F4FA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39,9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ADDF0EA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56,6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1F700F89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7,8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2910BC09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91,4</w:t>
            </w:r>
          </w:p>
        </w:tc>
      </w:tr>
      <w:tr w:rsidR="006B6B5E" w:rsidRPr="00047197" w14:paraId="7C5F418B" w14:textId="77777777" w:rsidTr="00F2719E">
        <w:trPr>
          <w:trHeight w:val="1703"/>
        </w:trPr>
        <w:tc>
          <w:tcPr>
            <w:tcW w:w="2552" w:type="dxa"/>
            <w:shd w:val="clear" w:color="auto" w:fill="auto"/>
            <w:vAlign w:val="center"/>
            <w:hideMark/>
          </w:tcPr>
          <w:p w14:paraId="632EFB38" w14:textId="77777777" w:rsidR="006B6B5E" w:rsidRPr="00047197" w:rsidRDefault="006B6B5E" w:rsidP="00B64A5B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produkcja komputerów, wyrobów elektronicznych </w:t>
            </w:r>
            <w:r w:rsidR="008D755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optycznych;</w:t>
            </w:r>
            <w:r w:rsidRPr="00047197">
              <w:rPr>
                <w:sz w:val="16"/>
                <w:szCs w:val="16"/>
              </w:rPr>
              <w:t xml:space="preserve">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produkcja urządzeń elektrycznych; produkcja maszyn </w:t>
            </w:r>
            <w:r w:rsidR="008D755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 urządzeń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; naprawa, konserwacja i instalowanie maszyn i urządzeń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C688025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008CC07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68,4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1C88186A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8,3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2C1D5554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92,7</w:t>
            </w:r>
          </w:p>
        </w:tc>
      </w:tr>
      <w:tr w:rsidR="006B6B5E" w:rsidRPr="00047197" w14:paraId="119C1B02" w14:textId="77777777" w:rsidTr="00F2719E">
        <w:trPr>
          <w:trHeight w:val="1118"/>
        </w:trPr>
        <w:tc>
          <w:tcPr>
            <w:tcW w:w="2552" w:type="dxa"/>
            <w:shd w:val="clear" w:color="auto" w:fill="auto"/>
            <w:vAlign w:val="center"/>
            <w:hideMark/>
          </w:tcPr>
          <w:p w14:paraId="6D625D04" w14:textId="77777777" w:rsidR="006B6B5E" w:rsidRPr="00047197" w:rsidRDefault="006B6B5E" w:rsidP="00B64A5B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produkcja pojazdów samochodowych, przyczep </w:t>
            </w:r>
            <w:r w:rsidR="008D755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 naczep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; produkcja pozostałego sprzętu transportowego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1975577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55,8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55B6AF8A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78,0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5C791DF8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2D7F8EF5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94,9</w:t>
            </w:r>
          </w:p>
        </w:tc>
      </w:tr>
      <w:tr w:rsidR="006B6B5E" w:rsidRPr="00047197" w14:paraId="1B0BBAF0" w14:textId="77777777" w:rsidTr="00F2719E">
        <w:trPr>
          <w:trHeight w:val="1135"/>
        </w:trPr>
        <w:tc>
          <w:tcPr>
            <w:tcW w:w="2552" w:type="dxa"/>
            <w:shd w:val="clear" w:color="auto" w:fill="auto"/>
            <w:vAlign w:val="center"/>
            <w:hideMark/>
          </w:tcPr>
          <w:p w14:paraId="2CC4D293" w14:textId="77777777" w:rsidR="006B6B5E" w:rsidRPr="00047197" w:rsidRDefault="006B6B5E" w:rsidP="00B64A5B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produkcja wyrobów </w:t>
            </w:r>
            <w:r w:rsidR="00B64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z drewna, korka, słomy </w:t>
            </w:r>
            <w:r w:rsidR="008D755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 wikliny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; produkcja mebli; pozostała produkcja wyrobów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5CF29BF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35,7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7813DC8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56,1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442C00BE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11,8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67253FC1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86,9</w:t>
            </w:r>
          </w:p>
        </w:tc>
      </w:tr>
      <w:tr w:rsidR="006B6B5E" w:rsidRPr="00047197" w14:paraId="6374ED24" w14:textId="77777777" w:rsidTr="00F2719E">
        <w:trPr>
          <w:trHeight w:val="1250"/>
        </w:trPr>
        <w:tc>
          <w:tcPr>
            <w:tcW w:w="2552" w:type="dxa"/>
            <w:shd w:val="clear" w:color="auto" w:fill="auto"/>
            <w:vAlign w:val="center"/>
            <w:hideMark/>
          </w:tcPr>
          <w:p w14:paraId="2C0F4B47" w14:textId="77777777" w:rsidR="006B6B5E" w:rsidRPr="00047197" w:rsidRDefault="007878F2" w:rsidP="00B64A5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Wytwarzanie i zaopatrywanie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="006B6B5E"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 energię elektryczną, gaz, parę wodną i gorącą wodę </w:t>
            </w:r>
            <w:r w:rsidR="006B6B5E"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="006B6B5E"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; dostawa wody, gospodarowanie ściekami </w:t>
            </w:r>
            <w:r w:rsidR="008D755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="006B6B5E"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 odpadami; rekultywacja </w:t>
            </w:r>
            <w:r w:rsidR="006B6B5E"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1C79E36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61,1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20D5908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79,5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151D5276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20F14871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92,1</w:t>
            </w:r>
          </w:p>
        </w:tc>
      </w:tr>
      <w:tr w:rsidR="006B6B5E" w:rsidRPr="00047197" w14:paraId="325E46CB" w14:textId="77777777" w:rsidTr="00F2719E">
        <w:trPr>
          <w:trHeight w:val="386"/>
        </w:trPr>
        <w:tc>
          <w:tcPr>
            <w:tcW w:w="2552" w:type="dxa"/>
            <w:shd w:val="clear" w:color="auto" w:fill="auto"/>
            <w:vAlign w:val="center"/>
            <w:hideMark/>
          </w:tcPr>
          <w:p w14:paraId="17BA72F8" w14:textId="77777777" w:rsidR="006B6B5E" w:rsidRPr="00047197" w:rsidRDefault="006B6B5E" w:rsidP="00B64A5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6D9555B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34,5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AAC65EA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02CEA465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12,3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4C8556C3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92,2</w:t>
            </w:r>
          </w:p>
        </w:tc>
      </w:tr>
      <w:tr w:rsidR="006B6B5E" w:rsidRPr="00047197" w14:paraId="26EB7134" w14:textId="77777777" w:rsidTr="00F2719E">
        <w:trPr>
          <w:trHeight w:val="594"/>
        </w:trPr>
        <w:tc>
          <w:tcPr>
            <w:tcW w:w="2552" w:type="dxa"/>
            <w:shd w:val="clear" w:color="auto" w:fill="auto"/>
            <w:vAlign w:val="center"/>
          </w:tcPr>
          <w:p w14:paraId="65CE9CF4" w14:textId="77777777" w:rsidR="006B6B5E" w:rsidRPr="00047197" w:rsidRDefault="006B6B5E" w:rsidP="00B64A5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Handel; naprawa pojazdów samochodowych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2683A38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38E60AB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81F504B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45834B8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B6B5E" w:rsidRPr="00047197" w14:paraId="3274DC5F" w14:textId="77777777" w:rsidTr="00F2719E">
        <w:trPr>
          <w:trHeight w:val="701"/>
        </w:trPr>
        <w:tc>
          <w:tcPr>
            <w:tcW w:w="2552" w:type="dxa"/>
            <w:shd w:val="clear" w:color="auto" w:fill="auto"/>
            <w:vAlign w:val="center"/>
            <w:hideMark/>
          </w:tcPr>
          <w:p w14:paraId="3162A31F" w14:textId="77777777" w:rsidR="006B6B5E" w:rsidRPr="00047197" w:rsidRDefault="006B6B5E" w:rsidP="00B64A5B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handel hurtowy i detaliczny pojazdami samochodowymi oraz ich naprawa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0189DD3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42,2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B6B7F05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69,7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25F4B4B7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37C5986A" w14:textId="77777777" w:rsidR="006B6B5E" w:rsidRPr="00047197" w:rsidRDefault="006B6B5E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90,3</w:t>
            </w:r>
          </w:p>
        </w:tc>
      </w:tr>
    </w:tbl>
    <w:p w14:paraId="3C80D895" w14:textId="77777777" w:rsidR="007878DD" w:rsidRPr="00964266" w:rsidRDefault="007878DD" w:rsidP="00B025CE">
      <w:pPr>
        <w:spacing w:before="160" w:after="160" w:line="259" w:lineRule="auto"/>
        <w:rPr>
          <w:b/>
          <w:sz w:val="18"/>
          <w:szCs w:val="18"/>
        </w:rPr>
      </w:pPr>
      <w:r w:rsidRPr="00964266">
        <w:rPr>
          <w:b/>
          <w:sz w:val="18"/>
          <w:szCs w:val="18"/>
        </w:rPr>
        <w:lastRenderedPageBreak/>
        <w:t>Tablica 1</w:t>
      </w:r>
      <w:r w:rsidR="0088707B">
        <w:rPr>
          <w:b/>
          <w:sz w:val="18"/>
          <w:szCs w:val="18"/>
        </w:rPr>
        <w:t>.</w:t>
      </w:r>
      <w:r w:rsidRPr="00964266">
        <w:rPr>
          <w:b/>
          <w:sz w:val="18"/>
          <w:szCs w:val="18"/>
        </w:rPr>
        <w:t xml:space="preserve"> Przedsiębiorstwa prowadzące szkolenia w 2020 r. (dok.)</w:t>
      </w:r>
    </w:p>
    <w:tbl>
      <w:tblPr>
        <w:tblW w:w="7982" w:type="dxa"/>
        <w:tblBorders>
          <w:insideH w:val="single" w:sz="4" w:space="0" w:color="212492"/>
          <w:insideV w:val="single" w:sz="4" w:space="0" w:color="21249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569"/>
        <w:gridCol w:w="1434"/>
        <w:gridCol w:w="1301"/>
        <w:gridCol w:w="1301"/>
      </w:tblGrid>
      <w:tr w:rsidR="008D7554" w:rsidRPr="00047197" w14:paraId="381E36E5" w14:textId="77777777" w:rsidTr="00C1423A">
        <w:trPr>
          <w:trHeight w:val="306"/>
          <w:tblHeader/>
        </w:trPr>
        <w:tc>
          <w:tcPr>
            <w:tcW w:w="2377" w:type="dxa"/>
            <w:vMerge w:val="restart"/>
            <w:shd w:val="clear" w:color="auto" w:fill="auto"/>
            <w:vAlign w:val="center"/>
            <w:hideMark/>
          </w:tcPr>
          <w:p w14:paraId="3601ADFC" w14:textId="77777777" w:rsidR="008D7554" w:rsidRPr="00047197" w:rsidRDefault="008D7554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605" w:type="dxa"/>
            <w:gridSpan w:val="4"/>
            <w:shd w:val="clear" w:color="auto" w:fill="auto"/>
            <w:vAlign w:val="center"/>
            <w:hideMark/>
          </w:tcPr>
          <w:p w14:paraId="797C7EED" w14:textId="77777777" w:rsidR="008D7554" w:rsidRPr="00047197" w:rsidRDefault="008D7554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Przedsiębiorstwa prowadzące szkolenia</w:t>
            </w:r>
          </w:p>
        </w:tc>
      </w:tr>
      <w:tr w:rsidR="008D7554" w:rsidRPr="00047197" w14:paraId="145FCDBC" w14:textId="77777777" w:rsidTr="00C1423A">
        <w:trPr>
          <w:trHeight w:val="286"/>
          <w:tblHeader/>
        </w:trPr>
        <w:tc>
          <w:tcPr>
            <w:tcW w:w="2377" w:type="dxa"/>
            <w:vMerge/>
            <w:shd w:val="clear" w:color="auto" w:fill="auto"/>
            <w:vAlign w:val="center"/>
            <w:hideMark/>
          </w:tcPr>
          <w:p w14:paraId="7A2CBF23" w14:textId="77777777" w:rsidR="008D7554" w:rsidRPr="00047197" w:rsidRDefault="008D7554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14:paraId="21AD9AA7" w14:textId="77777777" w:rsidR="008D7554" w:rsidRPr="00047197" w:rsidRDefault="008D7554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ogółem w % wszystkich przedsiębiorstw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  <w:hideMark/>
          </w:tcPr>
          <w:p w14:paraId="1C12B2BD" w14:textId="77777777" w:rsidR="008D7554" w:rsidRPr="00047197" w:rsidRDefault="008D7554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tym</w:t>
            </w:r>
          </w:p>
        </w:tc>
      </w:tr>
      <w:tr w:rsidR="008D7554" w:rsidRPr="00047197" w14:paraId="4FDEF573" w14:textId="77777777" w:rsidTr="00C1423A">
        <w:trPr>
          <w:trHeight w:val="404"/>
          <w:tblHeader/>
        </w:trPr>
        <w:tc>
          <w:tcPr>
            <w:tcW w:w="2377" w:type="dxa"/>
            <w:vMerge/>
            <w:shd w:val="clear" w:color="auto" w:fill="auto"/>
            <w:vAlign w:val="center"/>
            <w:hideMark/>
          </w:tcPr>
          <w:p w14:paraId="3A646D4E" w14:textId="77777777" w:rsidR="008D7554" w:rsidRPr="00047197" w:rsidRDefault="008D7554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  <w:hideMark/>
          </w:tcPr>
          <w:p w14:paraId="39C2122B" w14:textId="77777777" w:rsidR="008D7554" w:rsidRPr="00047197" w:rsidRDefault="008D7554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  <w:hideMark/>
          </w:tcPr>
          <w:p w14:paraId="653FC460" w14:textId="77777777" w:rsidR="008D7554" w:rsidRPr="00047197" w:rsidRDefault="008D7554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kursy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14:paraId="5A5D7F06" w14:textId="77777777" w:rsidR="008D7554" w:rsidRPr="00047197" w:rsidRDefault="008D7554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pozostałe formy </w:t>
            </w: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% przedsiębiorstw prowadzących szkolenia</w:t>
            </w:r>
          </w:p>
        </w:tc>
      </w:tr>
      <w:tr w:rsidR="008D7554" w:rsidRPr="00047197" w14:paraId="4494E9BB" w14:textId="77777777" w:rsidTr="00C1423A">
        <w:trPr>
          <w:trHeight w:val="1119"/>
          <w:tblHeader/>
        </w:trPr>
        <w:tc>
          <w:tcPr>
            <w:tcW w:w="2377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377B28AD" w14:textId="77777777" w:rsidR="008D7554" w:rsidRPr="00047197" w:rsidRDefault="008D7554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0AD43DE8" w14:textId="77777777" w:rsidR="008D7554" w:rsidRPr="00047197" w:rsidRDefault="008D7554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0B57A495" w14:textId="77777777" w:rsidR="008D7554" w:rsidRPr="00047197" w:rsidRDefault="008D7554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% przedsiębiorstw prowadzących szkolenia</w:t>
            </w:r>
          </w:p>
        </w:tc>
        <w:tc>
          <w:tcPr>
            <w:tcW w:w="1301" w:type="dxa"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3C519D8E" w14:textId="77777777" w:rsidR="008D7554" w:rsidRPr="00047197" w:rsidRDefault="008D7554" w:rsidP="00C1423A">
            <w:pPr>
              <w:spacing w:before="0"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w tym tylko kursy BHP w % przedsiębiorstw prowadzących kursy</w:t>
            </w:r>
          </w:p>
        </w:tc>
        <w:tc>
          <w:tcPr>
            <w:tcW w:w="1301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  <w:hideMark/>
          </w:tcPr>
          <w:p w14:paraId="2216179F" w14:textId="77777777" w:rsidR="008D7554" w:rsidRPr="00047197" w:rsidRDefault="008D7554" w:rsidP="00C1423A">
            <w:pPr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C02CAA" w:rsidRPr="00047197" w14:paraId="47D4A62B" w14:textId="77777777" w:rsidTr="00B64A5B">
        <w:trPr>
          <w:trHeight w:val="569"/>
        </w:trPr>
        <w:tc>
          <w:tcPr>
            <w:tcW w:w="2377" w:type="dxa"/>
            <w:shd w:val="clear" w:color="auto" w:fill="auto"/>
            <w:vAlign w:val="center"/>
          </w:tcPr>
          <w:p w14:paraId="5AE02986" w14:textId="2C5658C7" w:rsidR="00C02CAA" w:rsidRPr="00047197" w:rsidRDefault="00C02CAA" w:rsidP="00C02CAA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Handel; naprawa pojazdów samochodowych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Pr="00C02CAA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(dok.):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4A5D996" w14:textId="77777777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9993C83" w14:textId="77777777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6B35272" w14:textId="77777777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86EA59E" w14:textId="77777777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C02CAA" w:rsidRPr="00047197" w14:paraId="386CE119" w14:textId="77777777" w:rsidTr="00C02CAA">
        <w:trPr>
          <w:trHeight w:val="374"/>
        </w:trPr>
        <w:tc>
          <w:tcPr>
            <w:tcW w:w="2377" w:type="dxa"/>
            <w:shd w:val="clear" w:color="auto" w:fill="auto"/>
            <w:vAlign w:val="center"/>
          </w:tcPr>
          <w:p w14:paraId="0D6610EA" w14:textId="6EB505FA" w:rsidR="00C02CAA" w:rsidRPr="00047197" w:rsidRDefault="00C02CAA" w:rsidP="00C02CAA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 xml:space="preserve">handel hurtowy </w:t>
            </w:r>
            <w:r w:rsidRPr="00047197">
              <w:rPr>
                <w:rFonts w:eastAsia="Times New Roman" w:cs="Arial"/>
                <w:sz w:val="16"/>
                <w:szCs w:val="16"/>
                <w:vertAlign w:val="superscript"/>
                <w:lang w:eastAsia="pl-PL"/>
              </w:rPr>
              <w:t>Δ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FA38786" w14:textId="31B32DCD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41,2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F92E117" w14:textId="41F0CD31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67,9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0D21F27" w14:textId="4DFCA1B9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6,2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801CEF2" w14:textId="6FD516A3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89,5</w:t>
            </w:r>
          </w:p>
        </w:tc>
      </w:tr>
      <w:tr w:rsidR="00C02CAA" w:rsidRPr="00047197" w14:paraId="43A628CD" w14:textId="77777777" w:rsidTr="00C02CAA">
        <w:trPr>
          <w:trHeight w:val="421"/>
        </w:trPr>
        <w:tc>
          <w:tcPr>
            <w:tcW w:w="2377" w:type="dxa"/>
            <w:shd w:val="clear" w:color="auto" w:fill="auto"/>
            <w:vAlign w:val="center"/>
          </w:tcPr>
          <w:p w14:paraId="0FDF567A" w14:textId="5CD262A6" w:rsidR="00C02CAA" w:rsidRPr="00047197" w:rsidRDefault="00C02CAA" w:rsidP="00C02CAA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handel detaliczny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053DC5" w14:textId="0E1F68D4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31,8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21F71EE" w14:textId="66053D6B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56,3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B627640" w14:textId="721218BF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8,6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B5F5754" w14:textId="3B4C4049" w:rsidR="00C02CAA" w:rsidRPr="00047197" w:rsidRDefault="00C02CAA" w:rsidP="00C02CAA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88,7</w:t>
            </w:r>
          </w:p>
        </w:tc>
      </w:tr>
      <w:tr w:rsidR="00B64A5B" w:rsidRPr="00047197" w14:paraId="0FFABFA7" w14:textId="77777777" w:rsidTr="00B64A5B">
        <w:trPr>
          <w:trHeight w:val="569"/>
        </w:trPr>
        <w:tc>
          <w:tcPr>
            <w:tcW w:w="2377" w:type="dxa"/>
            <w:shd w:val="clear" w:color="auto" w:fill="auto"/>
            <w:vAlign w:val="center"/>
          </w:tcPr>
          <w:p w14:paraId="1FD782E7" w14:textId="77777777" w:rsidR="00B64A5B" w:rsidRPr="00047197" w:rsidRDefault="00B64A5B" w:rsidP="00B64A5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 i gospodarka magazynowa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9C594D6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34,1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BEBA312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63,0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9DBAE66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14,7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BBE561F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88,4</w:t>
            </w:r>
          </w:p>
        </w:tc>
      </w:tr>
      <w:tr w:rsidR="00B64A5B" w:rsidRPr="00047197" w14:paraId="44382509" w14:textId="77777777" w:rsidTr="00B64A5B">
        <w:trPr>
          <w:trHeight w:val="556"/>
        </w:trPr>
        <w:tc>
          <w:tcPr>
            <w:tcW w:w="2377" w:type="dxa"/>
            <w:shd w:val="clear" w:color="auto" w:fill="auto"/>
            <w:vAlign w:val="center"/>
          </w:tcPr>
          <w:p w14:paraId="21971BB9" w14:textId="77777777" w:rsidR="00B64A5B" w:rsidRPr="00047197" w:rsidRDefault="00B64A5B" w:rsidP="00B64A5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Zakwaterowanie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 gastronomia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D0F4892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29,1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E5FE401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54,2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FBAC179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A9D00E6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88,2</w:t>
            </w:r>
          </w:p>
        </w:tc>
      </w:tr>
      <w:tr w:rsidR="00B64A5B" w:rsidRPr="00047197" w14:paraId="3CF1AFD2" w14:textId="77777777" w:rsidTr="00B64A5B">
        <w:trPr>
          <w:trHeight w:val="408"/>
        </w:trPr>
        <w:tc>
          <w:tcPr>
            <w:tcW w:w="2377" w:type="dxa"/>
            <w:shd w:val="clear" w:color="auto" w:fill="auto"/>
            <w:vAlign w:val="center"/>
          </w:tcPr>
          <w:p w14:paraId="38F1ADED" w14:textId="77777777" w:rsidR="00B64A5B" w:rsidRPr="00047197" w:rsidRDefault="00B64A5B" w:rsidP="00B64A5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Informacja i komunikacja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AA26E7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56,0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CA34289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68,3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E3C5AB5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C70C2E5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94,3</w:t>
            </w:r>
          </w:p>
        </w:tc>
      </w:tr>
      <w:tr w:rsidR="00B64A5B" w:rsidRPr="00047197" w14:paraId="16BCFF2E" w14:textId="77777777" w:rsidTr="00B64A5B">
        <w:trPr>
          <w:trHeight w:val="556"/>
        </w:trPr>
        <w:tc>
          <w:tcPr>
            <w:tcW w:w="2377" w:type="dxa"/>
            <w:shd w:val="clear" w:color="auto" w:fill="auto"/>
            <w:vAlign w:val="center"/>
          </w:tcPr>
          <w:p w14:paraId="1EF2E308" w14:textId="77777777" w:rsidR="00B64A5B" w:rsidRPr="00047197" w:rsidRDefault="00B64A5B" w:rsidP="00B64A5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Działalność finansowa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ubezpieczeniowa: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FC7847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E9F3BD8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DC7B791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1DA174F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64A5B" w:rsidRPr="00047197" w14:paraId="0E41D921" w14:textId="77777777" w:rsidTr="00B64A5B">
        <w:trPr>
          <w:trHeight w:val="989"/>
        </w:trPr>
        <w:tc>
          <w:tcPr>
            <w:tcW w:w="2377" w:type="dxa"/>
            <w:shd w:val="clear" w:color="auto" w:fill="auto"/>
            <w:vAlign w:val="center"/>
          </w:tcPr>
          <w:p w14:paraId="6B963424" w14:textId="77777777" w:rsidR="00B64A5B" w:rsidRPr="00047197" w:rsidRDefault="00B64A5B" w:rsidP="00B64A5B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finansowa działalność usługowa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; ubezpieczenia, reasekuracja i fundusze emerytalne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C5B3E43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79,3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37093D7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80,2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0E4708E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6BEBC11" w14:textId="77777777" w:rsidR="00B64A5B" w:rsidRPr="00047197" w:rsidRDefault="00B64A5B" w:rsidP="00B64A5B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95,1</w:t>
            </w:r>
          </w:p>
        </w:tc>
      </w:tr>
      <w:tr w:rsidR="00544464" w:rsidRPr="00047197" w14:paraId="5DAAD52C" w14:textId="77777777" w:rsidTr="00B64A5B">
        <w:trPr>
          <w:trHeight w:val="975"/>
        </w:trPr>
        <w:tc>
          <w:tcPr>
            <w:tcW w:w="2377" w:type="dxa"/>
            <w:shd w:val="clear" w:color="auto" w:fill="auto"/>
            <w:vAlign w:val="center"/>
          </w:tcPr>
          <w:p w14:paraId="0F3391B2" w14:textId="77777777" w:rsidR="00544464" w:rsidRPr="00047197" w:rsidRDefault="00544464" w:rsidP="00B64A5B">
            <w:pPr>
              <w:spacing w:before="0" w:after="0" w:line="240" w:lineRule="auto"/>
              <w:ind w:left="170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działalność wspomagająca usługi finansowe oraz ubezpieczenia i fundusze emerytalne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6910D0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58,3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1B6C96B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72,6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C59B6C8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8C5F73D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91,2</w:t>
            </w:r>
          </w:p>
        </w:tc>
      </w:tr>
      <w:tr w:rsidR="00544464" w:rsidRPr="00047197" w14:paraId="3A4836A2" w14:textId="77777777" w:rsidTr="00B64A5B">
        <w:trPr>
          <w:trHeight w:val="1981"/>
        </w:trPr>
        <w:tc>
          <w:tcPr>
            <w:tcW w:w="2377" w:type="dxa"/>
            <w:shd w:val="clear" w:color="auto" w:fill="auto"/>
            <w:vAlign w:val="center"/>
            <w:hideMark/>
          </w:tcPr>
          <w:p w14:paraId="7DC0D61E" w14:textId="77777777" w:rsidR="00544464" w:rsidRPr="00047197" w:rsidRDefault="00544464" w:rsidP="00B64A5B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Obsługa rynku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nieruchomości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;</w:t>
            </w:r>
            <w:r w:rsidRPr="00047197">
              <w:rPr>
                <w:sz w:val="16"/>
                <w:szCs w:val="16"/>
              </w:rPr>
              <w:t xml:space="preserve">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działalność profesjonalna, naukowa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 techniczna; administrowanie i działalność wspierająca 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pl-PL"/>
              </w:rPr>
              <w:t>Δ</w:t>
            </w: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047197">
              <w:rPr>
                <w:rFonts w:cs="Arial"/>
                <w:sz w:val="16"/>
                <w:szCs w:val="16"/>
              </w:rPr>
              <w:t>działalność związana z kulturą rozrywką i rekreacją; pozostała działalność usługowa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69E334A2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50,6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C670EE1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65,9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28B2BA63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6BA529F9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88,6</w:t>
            </w:r>
          </w:p>
        </w:tc>
      </w:tr>
      <w:tr w:rsidR="00544464" w:rsidRPr="00047197" w14:paraId="57CED425" w14:textId="77777777" w:rsidTr="006E5058">
        <w:trPr>
          <w:trHeight w:val="388"/>
        </w:trPr>
        <w:tc>
          <w:tcPr>
            <w:tcW w:w="7982" w:type="dxa"/>
            <w:gridSpan w:val="5"/>
            <w:shd w:val="clear" w:color="auto" w:fill="auto"/>
            <w:vAlign w:val="center"/>
            <w:hideMark/>
          </w:tcPr>
          <w:p w14:paraId="7F64C462" w14:textId="77777777" w:rsidR="00544464" w:rsidRPr="00047197" w:rsidRDefault="00544464" w:rsidP="00544464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WEDŁUG KLAS WIELKOŚCI PRZEDSIĘBIORSTW</w:t>
            </w:r>
          </w:p>
        </w:tc>
      </w:tr>
      <w:tr w:rsidR="00544464" w:rsidRPr="00047197" w14:paraId="5D46B6C9" w14:textId="77777777" w:rsidTr="00291A1A">
        <w:trPr>
          <w:trHeight w:val="584"/>
        </w:trPr>
        <w:tc>
          <w:tcPr>
            <w:tcW w:w="2377" w:type="dxa"/>
            <w:shd w:val="clear" w:color="auto" w:fill="auto"/>
            <w:vAlign w:val="center"/>
            <w:hideMark/>
          </w:tcPr>
          <w:p w14:paraId="34AD62B0" w14:textId="77777777" w:rsidR="00544464" w:rsidRPr="00047197" w:rsidRDefault="00544464" w:rsidP="0054446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Przedsiębiorstwa o liczbie pracujących:</w:t>
            </w: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14:paraId="7AAFCC35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14:paraId="4539F807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14:paraId="5BECF83D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14:paraId="2CFC11E1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44464" w:rsidRPr="00047197" w14:paraId="385624D7" w14:textId="77777777" w:rsidTr="00544464">
        <w:trPr>
          <w:trHeight w:val="416"/>
        </w:trPr>
        <w:tc>
          <w:tcPr>
            <w:tcW w:w="2377" w:type="dxa"/>
            <w:shd w:val="clear" w:color="auto" w:fill="auto"/>
            <w:vAlign w:val="center"/>
            <w:hideMark/>
          </w:tcPr>
          <w:p w14:paraId="7CDF12E2" w14:textId="77777777" w:rsidR="00544464" w:rsidRPr="00C02CAA" w:rsidRDefault="00544464" w:rsidP="00544464">
            <w:pPr>
              <w:spacing w:before="0" w:after="0" w:line="240" w:lineRule="auto"/>
              <w:ind w:left="17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02CAA">
              <w:rPr>
                <w:rFonts w:eastAsia="Times New Roman" w:cs="Arial"/>
                <w:sz w:val="16"/>
                <w:szCs w:val="16"/>
                <w:lang w:eastAsia="pl-PL"/>
              </w:rPr>
              <w:t>10-49</w:t>
            </w:r>
            <w:r w:rsidR="00FF36F5" w:rsidRPr="00C02CAA">
              <w:rPr>
                <w:rFonts w:eastAsia="Times New Roman" w:cs="Arial"/>
                <w:sz w:val="16"/>
                <w:szCs w:val="16"/>
                <w:lang w:eastAsia="pl-PL"/>
              </w:rPr>
              <w:t xml:space="preserve"> osób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4E46E73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35,5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A6DFF7B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57,8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08EED306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9,4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4D224FA4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89,5</w:t>
            </w:r>
          </w:p>
        </w:tc>
      </w:tr>
      <w:tr w:rsidR="00544464" w:rsidRPr="00047197" w14:paraId="1FF26BCF" w14:textId="77777777" w:rsidTr="00544464">
        <w:trPr>
          <w:trHeight w:val="394"/>
        </w:trPr>
        <w:tc>
          <w:tcPr>
            <w:tcW w:w="2377" w:type="dxa"/>
            <w:shd w:val="clear" w:color="auto" w:fill="auto"/>
            <w:vAlign w:val="center"/>
            <w:hideMark/>
          </w:tcPr>
          <w:p w14:paraId="5BD012E9" w14:textId="77777777" w:rsidR="00544464" w:rsidRPr="00C02CAA" w:rsidRDefault="00544464" w:rsidP="00544464">
            <w:pPr>
              <w:spacing w:before="0" w:after="0" w:line="240" w:lineRule="auto"/>
              <w:ind w:left="17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02CAA">
              <w:rPr>
                <w:rFonts w:eastAsia="Times New Roman" w:cs="Arial"/>
                <w:sz w:val="16"/>
                <w:szCs w:val="16"/>
                <w:lang w:eastAsia="pl-PL"/>
              </w:rPr>
              <w:t>50-249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872676F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59,5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7F6F1A7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75,3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17A175D4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2831F78C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90,0</w:t>
            </w:r>
          </w:p>
        </w:tc>
      </w:tr>
      <w:tr w:rsidR="00544464" w:rsidRPr="00047197" w14:paraId="5F6FF6D0" w14:textId="77777777" w:rsidTr="00544464">
        <w:trPr>
          <w:trHeight w:val="442"/>
        </w:trPr>
        <w:tc>
          <w:tcPr>
            <w:tcW w:w="2377" w:type="dxa"/>
            <w:shd w:val="clear" w:color="auto" w:fill="auto"/>
            <w:vAlign w:val="center"/>
            <w:hideMark/>
          </w:tcPr>
          <w:p w14:paraId="321EB5A6" w14:textId="77777777" w:rsidR="00544464" w:rsidRPr="00C02CAA" w:rsidRDefault="00544464" w:rsidP="00544464">
            <w:pPr>
              <w:spacing w:before="0" w:after="0" w:line="240" w:lineRule="auto"/>
              <w:ind w:left="17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02CAA">
              <w:rPr>
                <w:rFonts w:eastAsia="Times New Roman" w:cs="Arial"/>
                <w:sz w:val="16"/>
                <w:szCs w:val="16"/>
                <w:lang w:eastAsia="pl-PL"/>
              </w:rPr>
              <w:t xml:space="preserve">250 </w:t>
            </w:r>
            <w:r w:rsidR="00FF36F5" w:rsidRPr="00C02CAA">
              <w:rPr>
                <w:rFonts w:eastAsia="Times New Roman" w:cs="Arial"/>
                <w:sz w:val="16"/>
                <w:szCs w:val="16"/>
                <w:lang w:eastAsia="pl-PL"/>
              </w:rPr>
              <w:t xml:space="preserve">osób </w:t>
            </w:r>
            <w:r w:rsidRPr="00C02CAA">
              <w:rPr>
                <w:rFonts w:eastAsia="Times New Roman" w:cs="Arial"/>
                <w:sz w:val="16"/>
                <w:szCs w:val="16"/>
                <w:lang w:eastAsia="pl-PL"/>
              </w:rPr>
              <w:t>i więcej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F2B65CA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82,5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EECD0F9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87,0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7E19AB15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39C54189" w14:textId="77777777" w:rsidR="00544464" w:rsidRPr="00047197" w:rsidRDefault="00544464" w:rsidP="00544464">
            <w:pPr>
              <w:spacing w:before="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47197">
              <w:rPr>
                <w:rFonts w:eastAsia="Times New Roman" w:cs="Arial"/>
                <w:sz w:val="16"/>
                <w:szCs w:val="16"/>
                <w:lang w:eastAsia="pl-PL"/>
              </w:rPr>
              <w:t>95,2</w:t>
            </w:r>
          </w:p>
        </w:tc>
      </w:tr>
    </w:tbl>
    <w:p w14:paraId="29859CBB" w14:textId="77777777" w:rsidR="00291A1A" w:rsidRDefault="00291A1A" w:rsidP="00291A1A">
      <w:r>
        <w:br w:type="page"/>
      </w:r>
    </w:p>
    <w:p w14:paraId="05DA7F90" w14:textId="21FDEA67" w:rsidR="00964266" w:rsidRPr="0088707B" w:rsidRDefault="00964266" w:rsidP="0088707B">
      <w:pPr>
        <w:pStyle w:val="Legenda"/>
        <w:rPr>
          <w:b/>
          <w:i w:val="0"/>
          <w:color w:val="auto"/>
        </w:rPr>
      </w:pPr>
      <w:r w:rsidRPr="00964266">
        <w:rPr>
          <w:b/>
          <w:i w:val="0"/>
          <w:color w:val="auto"/>
        </w:rPr>
        <w:lastRenderedPageBreak/>
        <w:t xml:space="preserve">Wykres </w:t>
      </w:r>
      <w:r w:rsidRPr="00964266">
        <w:rPr>
          <w:b/>
          <w:i w:val="0"/>
          <w:color w:val="auto"/>
        </w:rPr>
        <w:fldChar w:fldCharType="begin"/>
      </w:r>
      <w:r w:rsidRPr="00964266">
        <w:rPr>
          <w:b/>
          <w:i w:val="0"/>
          <w:color w:val="auto"/>
        </w:rPr>
        <w:instrText xml:space="preserve"> SEQ Wykres \* ARABIC </w:instrText>
      </w:r>
      <w:r w:rsidRPr="00964266">
        <w:rPr>
          <w:b/>
          <w:i w:val="0"/>
          <w:color w:val="auto"/>
        </w:rPr>
        <w:fldChar w:fldCharType="separate"/>
      </w:r>
      <w:r w:rsidR="00F51E37">
        <w:rPr>
          <w:b/>
          <w:i w:val="0"/>
          <w:noProof/>
          <w:color w:val="auto"/>
        </w:rPr>
        <w:t>1</w:t>
      </w:r>
      <w:r w:rsidRPr="00964266">
        <w:rPr>
          <w:b/>
          <w:i w:val="0"/>
          <w:color w:val="auto"/>
        </w:rPr>
        <w:fldChar w:fldCharType="end"/>
      </w:r>
      <w:r w:rsidR="0088707B">
        <w:rPr>
          <w:b/>
          <w:i w:val="0"/>
          <w:color w:val="auto"/>
        </w:rPr>
        <w:t xml:space="preserve">. </w:t>
      </w:r>
      <w:r w:rsidRPr="00964266">
        <w:rPr>
          <w:b/>
          <w:i w:val="0"/>
          <w:color w:val="auto"/>
        </w:rPr>
        <w:t>Przedsiębiorstwa według form prowadzonych szkoleń w 2020 r.</w:t>
      </w:r>
    </w:p>
    <w:p w14:paraId="2A5C71AF" w14:textId="5F9A9294" w:rsidR="005A77BD" w:rsidRDefault="00F8590C" w:rsidP="006A5BF1">
      <w:pPr>
        <w:pStyle w:val="Nagwek1"/>
        <w:rPr>
          <w:noProof/>
        </w:rPr>
      </w:pPr>
      <w:r w:rsidRPr="0088707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05B625" wp14:editId="2E05A292">
                <wp:simplePos x="0" y="0"/>
                <wp:positionH relativeFrom="column">
                  <wp:posOffset>5276850</wp:posOffset>
                </wp:positionH>
                <wp:positionV relativeFrom="paragraph">
                  <wp:posOffset>2562860</wp:posOffset>
                </wp:positionV>
                <wp:extent cx="1562100" cy="847725"/>
                <wp:effectExtent l="0" t="0" r="0" b="0"/>
                <wp:wrapTight wrapText="bothSides">
                  <wp:wrapPolygon edited="0">
                    <wp:start x="790" y="0"/>
                    <wp:lineTo x="790" y="20872"/>
                    <wp:lineTo x="20546" y="20872"/>
                    <wp:lineTo x="20546" y="0"/>
                    <wp:lineTo x="79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9941" w14:textId="77777777" w:rsidR="00E96E7E" w:rsidRPr="00E96E7E" w:rsidRDefault="0040229C" w:rsidP="00E96E7E">
                            <w:pPr>
                              <w:spacing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28,8</w:t>
                            </w:r>
                            <w:r w:rsidR="00283B58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%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prac</w:t>
                            </w:r>
                            <w:r w:rsidR="007A14C1">
                              <w:rPr>
                                <w:color w:val="001D77"/>
                                <w:sz w:val="18"/>
                                <w:szCs w:val="18"/>
                              </w:rPr>
                              <w:t>ujących uczestniczyło</w:t>
                            </w:r>
                            <w:r w:rsidR="00F53FF9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w kursach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5B62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9" type="#_x0000_t202" style="position:absolute;margin-left:415.5pt;margin-top:201.8pt;width:123pt;height:66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TtDwIAAP4DAAAOAAAAZHJzL2Uyb0RvYy54bWysU9tuEzEQfUfiHyy/k01CLu0qm6q0FCEV&#10;qFT4gInXm7Vqe4ztZDd8PWNvEqLyhtgHy7Njn5lz5nh10xvN9tIHhbbik9GYM2kF1spuK/7j+8O7&#10;K85CBFuDRisrfpCB36zfvll1rpRTbFHX0jMCsaHsXMXbGF1ZFEG00kAYoZOWkg16A5FCvy1qDx2h&#10;G11Mx+NF0aGvnUchQ6C/90OSrzN+00gRvzVNkJHpilNvMa8+r5u0FusVlFsPrlXi2Ab8QxcGlKWi&#10;Z6h7iMB2Xv0FZZTwGLCJI4GmwKZRQmYOxGYyfsXmuQUnMxcSJ7izTOH/wYqv+yfPVF3xBWcWDI3o&#10;CbVkUb6EiJ1kiyRR50JJJ58dnY39B+xp1JlucI8oXgKzeNeC3cpb77FrJdTU4iTdLC6uDjghgWy6&#10;L1hTLdhFzEB9403SjxRhhE6jOpzHI/vIRCo5X0wnY0oJyl3NlsvpPJeA8nTb+RA/STQsbSruafwZ&#10;HfaPIaZuoDwdScUsPiitswW0ZV3Fr+cE+SpjVCSHamWo5jh9g2cSyY+2zpcjKD3sqYC2R9aJ6EA5&#10;9ps+a/z+JOYG6wPJ4HEwJD0g2rTof3HWkRkrHn7uwEvO9GdLUl5PZrPk3hzM5sspBf4ys7nMgBUE&#10;VfHI2bC9i9nxA7FbkrxRWY00m6GTY8tksizS8UEkF1/G+dSfZ7v+DQAA//8DAFBLAwQUAAYACAAA&#10;ACEAjqXphuAAAAAMAQAADwAAAGRycy9kb3ducmV2LnhtbEyPwU7DMBBE70j8g7VI3Kgd0jYlZFMh&#10;EFdQC1TqzY23SUS8jmK3CX+Pe4Lj7Ixm3xTryXbiTINvHSMkMwWCuHKm5Rrh8+P1bgXCB81Gd44J&#10;4Yc8rMvrq0Lnxo28ofM21CKWsM81QhNCn0vpq4as9jPXE0fv6AarQ5RDLc2gx1huO3mv1FJa3XL8&#10;0Oienhuqvrcni/D1dtzv5uq9frGLfnSTkmwfJOLtzfT0CCLQFP7CcMGP6FBGpoM7sfGiQ1ilSdwS&#10;EOYqXYK4JFSWxdMBYZFmCciykP9HlL8AAAD//wMAUEsBAi0AFAAGAAgAAAAhALaDOJL+AAAA4QEA&#10;ABMAAAAAAAAAAAAAAAAAAAAAAFtDb250ZW50X1R5cGVzXS54bWxQSwECLQAUAAYACAAAACEAOP0h&#10;/9YAAACUAQAACwAAAAAAAAAAAAAAAAAvAQAAX3JlbHMvLnJlbHNQSwECLQAUAAYACAAAACEACc4k&#10;7Q8CAAD+AwAADgAAAAAAAAAAAAAAAAAuAgAAZHJzL2Uyb0RvYy54bWxQSwECLQAUAAYACAAAACEA&#10;jqXphuAAAAAMAQAADwAAAAAAAAAAAAAAAABpBAAAZHJzL2Rvd25yZXYueG1sUEsFBgAAAAAEAAQA&#10;8wAAAHYFAAAAAA==&#10;" filled="f" stroked="f">
                <v:textbox>
                  <w:txbxContent>
                    <w:p w14:paraId="6C099941" w14:textId="77777777" w:rsidR="00E96E7E" w:rsidRPr="00E96E7E" w:rsidRDefault="0040229C" w:rsidP="00E96E7E">
                      <w:pPr>
                        <w:spacing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>28,8</w:t>
                      </w:r>
                      <w:r w:rsidR="00283B58">
                        <w:rPr>
                          <w:color w:val="001D77"/>
                          <w:sz w:val="18"/>
                          <w:szCs w:val="18"/>
                        </w:rPr>
                        <w:t xml:space="preserve">% 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>prac</w:t>
                      </w:r>
                      <w:r w:rsidR="007A14C1">
                        <w:rPr>
                          <w:color w:val="001D77"/>
                          <w:sz w:val="18"/>
                          <w:szCs w:val="18"/>
                        </w:rPr>
                        <w:t>ujących uczestniczyło</w:t>
                      </w:r>
                      <w:r w:rsidR="00F53FF9">
                        <w:rPr>
                          <w:color w:val="001D77"/>
                          <w:sz w:val="18"/>
                          <w:szCs w:val="18"/>
                        </w:rPr>
                        <w:t xml:space="preserve"> w kursach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6284">
        <w:rPr>
          <w:noProof/>
        </w:rPr>
        <w:drawing>
          <wp:inline distT="0" distB="0" distL="0" distR="0" wp14:anchorId="7A896BB4" wp14:editId="5F44A334">
            <wp:extent cx="4730506" cy="2484125"/>
            <wp:effectExtent l="0" t="0" r="0" b="0"/>
            <wp:docPr id="20" name="Obraz 20" descr="Wykres słupkowy przedstawiający przedsiębiorstwa według form prowadzonych szkoleń w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eznazwy-1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506" cy="248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20D28" w14:textId="4A209901" w:rsidR="008E21CF" w:rsidRPr="0088707B" w:rsidRDefault="00DB367A" w:rsidP="0088707B">
      <w:pPr>
        <w:pStyle w:val="LID"/>
        <w:spacing w:before="240"/>
        <w:rPr>
          <w:b w:val="0"/>
        </w:rPr>
      </w:pPr>
      <w:r w:rsidRPr="00A74300">
        <w:rPr>
          <w:b w:val="0"/>
          <w:shd w:val="clear" w:color="auto" w:fill="FFFFFF"/>
        </w:rPr>
        <w:t xml:space="preserve">W przedsiębiorstwach objętych badaniem w kursach ustawicznego szkolenia zawodowego </w:t>
      </w:r>
      <w:r w:rsidRPr="00A74300">
        <w:rPr>
          <w:shd w:val="clear" w:color="auto" w:fill="FFFFFF"/>
        </w:rPr>
        <w:t>uczestniczyło</w:t>
      </w:r>
      <w:r w:rsidRPr="00A74300">
        <w:rPr>
          <w:b w:val="0"/>
          <w:shd w:val="clear" w:color="auto" w:fill="FFFFFF"/>
        </w:rPr>
        <w:t xml:space="preserve"> 28,8% ogólnej liczby pracujących, a wśród uczestników kursów przeważali mężczyźni (60,2%).</w:t>
      </w:r>
      <w:r w:rsidR="007A14C1" w:rsidRPr="00AC04C2"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37BED27" wp14:editId="4445A817">
                <wp:simplePos x="0" y="0"/>
                <wp:positionH relativeFrom="column">
                  <wp:posOffset>5252720</wp:posOffset>
                </wp:positionH>
                <wp:positionV relativeFrom="paragraph">
                  <wp:posOffset>480060</wp:posOffset>
                </wp:positionV>
                <wp:extent cx="1562100" cy="847725"/>
                <wp:effectExtent l="0" t="0" r="0" b="0"/>
                <wp:wrapTight wrapText="bothSides">
                  <wp:wrapPolygon edited="0">
                    <wp:start x="790" y="0"/>
                    <wp:lineTo x="790" y="20872"/>
                    <wp:lineTo x="20546" y="20872"/>
                    <wp:lineTo x="20546" y="0"/>
                    <wp:lineTo x="79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95A2" w14:textId="77777777" w:rsidR="009C591A" w:rsidRPr="00E96E7E" w:rsidRDefault="009C591A" w:rsidP="009C591A">
                            <w:pPr>
                              <w:spacing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9C591A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Na jednego uczestnika </w:t>
                            </w:r>
                            <w:r w:rsidR="007A14C1">
                              <w:rPr>
                                <w:color w:val="001D77"/>
                                <w:sz w:val="18"/>
                                <w:szCs w:val="18"/>
                              </w:rPr>
                              <w:t>kursów przypadło</w:t>
                            </w:r>
                            <w:r w:rsidR="007A14C1">
                              <w:rPr>
                                <w:color w:val="001D77"/>
                                <w:sz w:val="18"/>
                                <w:szCs w:val="18"/>
                              </w:rPr>
                              <w:br/>
                            </w:r>
                            <w:r w:rsidRPr="009C591A">
                              <w:rPr>
                                <w:color w:val="001D77"/>
                                <w:sz w:val="18"/>
                                <w:szCs w:val="18"/>
                              </w:rPr>
                              <w:t>17,2 godziny płatnego czasu pracy rocznie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9662" id="Pole tekstowe 18" o:spid="_x0000_s1030" type="#_x0000_t202" style="position:absolute;margin-left:413.6pt;margin-top:37.8pt;width:123pt;height:66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KxDwIAAAAEAAAOAAAAZHJzL2Uyb0RvYy54bWysU8Fu2zAMvQ/YPwi6L3aCpGmNOEXXrsOA&#10;rivQ7QMYWY6FSqImKbG7rx8lJ1nQ3Yb5IEim+Mj3+LS6Hoxme+mDQlvz6aTkTFqBjbLbmv/4fv/h&#10;krMQwTag0cqav8rAr9fv3616V8kZdqgb6RmB2FD1ruZdjK4qiiA6aSBM0ElLwRa9gUhHvy0aDz2h&#10;G13MyvKi6NE3zqOQIdDfuzHI1xm/baWI39o2yMh0zam3mFef101ai/UKqq0H1ylxaAP+oQsDylLR&#10;E9QdRGA7r/6CMkp4DNjGiUBTYNsqITMHYjMt37B57sDJzIXECe4kU/h/sOJx/+SZamh2NCkLhmb0&#10;hFqyKF9CxF4y+k8i9S5UdPfZ0e04fMSBEjLh4B5QvARm8bYDu5U33mPfSWioyWnKLM5SR5yQQDb9&#10;V2yoGOwiZqCh9SYpSJowQqdhvZ4GJIfIRCq5uJhNSwoJil3Ol8vZIpeA6pjtfIifJRqWNjX3ZICM&#10;DvuHEFM3UB2vpGIW75XW2QTasr7mVwuCfBMxKpJHtTJUs0zf6JpE8pNtcnIEpcc9FdD2wDoRHSnH&#10;YTNkledHMTfYvJIMHkdL0hOiTYf+F2c92bHm4ecOvORMf7Ek5dV0Pk/+zYf5Yjmjgz+PbM4jYAVB&#10;1TxyNm5vY/b8SOyGJG9VViPNZuzk0DLZLIt0eBLJx+fnfOvPw13/BgAA//8DAFBLAwQUAAYACAAA&#10;ACEAag+1EN8AAAALAQAADwAAAGRycy9kb3ducmV2LnhtbEyPwU7DMAyG70h7h8hI3Fiywtat1J0Q&#10;iCtoGyBxyxqvrdY4VZOt5e3JTuxo+9Pv78/Xo23FmXrfOEaYTRUI4tKZhiuEz93b/RKED5qNbh0T&#10;wi95WBeTm1xnxg28ofM2VCKGsM80Qh1Cl0npy5qs9lPXEcfbwfVWhzj2lTS9HmK4bWWi1EJa3XD8&#10;UOuOXmoqj9uTRfh6P/x8P6qP6tXOu8GNSrJdScS72/H5CUSgMfzDcNGP6lBEp707sfGiRVgmaRJR&#10;hHS+AHEBVPoQN3uERK1mIItcXnco/gAAAP//AwBQSwECLQAUAAYACAAAACEAtoM4kv4AAADhAQAA&#10;EwAAAAAAAAAAAAAAAAAAAAAAW0NvbnRlbnRfVHlwZXNdLnhtbFBLAQItABQABgAIAAAAIQA4/SH/&#10;1gAAAJQBAAALAAAAAAAAAAAAAAAAAC8BAABfcmVscy8ucmVsc1BLAQItABQABgAIAAAAIQDMrZKx&#10;DwIAAAAEAAAOAAAAAAAAAAAAAAAAAC4CAABkcnMvZTJvRG9jLnhtbFBLAQItABQABgAIAAAAIQBq&#10;D7UQ3wAAAAsBAAAPAAAAAAAAAAAAAAAAAGkEAABkcnMvZG93bnJldi54bWxQSwUGAAAAAAQABADz&#10;AAAAdQUAAAAA&#10;" filled="f" stroked="f">
                <v:textbox>
                  <w:txbxContent>
                    <w:p w:rsidR="009C591A" w:rsidRPr="00E96E7E" w:rsidRDefault="009C591A" w:rsidP="009C591A">
                      <w:pPr>
                        <w:spacing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 w:rsidRPr="009C591A">
                        <w:rPr>
                          <w:color w:val="001D77"/>
                          <w:sz w:val="18"/>
                          <w:szCs w:val="18"/>
                        </w:rPr>
                        <w:t xml:space="preserve">Na jednego uczestnika </w:t>
                      </w:r>
                      <w:r w:rsidR="007A14C1">
                        <w:rPr>
                          <w:color w:val="001D77"/>
                          <w:sz w:val="18"/>
                          <w:szCs w:val="18"/>
                        </w:rPr>
                        <w:t>kursów przypadło</w:t>
                      </w:r>
                      <w:r w:rsidR="007A14C1">
                        <w:rPr>
                          <w:color w:val="001D77"/>
                          <w:sz w:val="18"/>
                          <w:szCs w:val="18"/>
                        </w:rPr>
                        <w:br/>
                      </w:r>
                      <w:r w:rsidRPr="009C591A">
                        <w:rPr>
                          <w:color w:val="001D77"/>
                          <w:sz w:val="18"/>
                          <w:szCs w:val="18"/>
                        </w:rPr>
                        <w:t>17,2 godziny płatnego czasu pracy rocznie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3F956B" w14:textId="77777777" w:rsidR="00291A1A" w:rsidRDefault="007A14C1" w:rsidP="0088707B">
      <w:pPr>
        <w:rPr>
          <w:shd w:val="clear" w:color="auto" w:fill="FFFFFF"/>
        </w:rPr>
      </w:pPr>
      <w:r w:rsidRPr="008E21CF">
        <w:rPr>
          <w:shd w:val="clear" w:color="auto" w:fill="FFFFFF"/>
        </w:rPr>
        <w:t xml:space="preserve">Wyniki badania dostarczyły m.in. informacji ile </w:t>
      </w:r>
      <w:r w:rsidRPr="0074680B">
        <w:rPr>
          <w:b/>
          <w:shd w:val="clear" w:color="auto" w:fill="FFFFFF"/>
        </w:rPr>
        <w:t>czasu</w:t>
      </w:r>
      <w:r w:rsidRPr="008E21CF">
        <w:rPr>
          <w:shd w:val="clear" w:color="auto" w:fill="FFFFFF"/>
        </w:rPr>
        <w:t xml:space="preserve"> pracujący spędzali na kursach </w:t>
      </w:r>
      <w:r w:rsidR="00DE0C6B">
        <w:rPr>
          <w:shd w:val="clear" w:color="auto" w:fill="FFFFFF"/>
        </w:rPr>
        <w:br/>
      </w:r>
      <w:r w:rsidRPr="008E21CF">
        <w:rPr>
          <w:shd w:val="clear" w:color="auto" w:fill="FFFFFF"/>
        </w:rPr>
        <w:t>w płatnym czasie pracy. Łączny czas kursów stanowił 0,</w:t>
      </w:r>
      <w:r>
        <w:rPr>
          <w:shd w:val="clear" w:color="auto" w:fill="FFFFFF"/>
        </w:rPr>
        <w:t>3</w:t>
      </w:r>
      <w:r w:rsidRPr="008E21CF">
        <w:rPr>
          <w:shd w:val="clear" w:color="auto" w:fill="FFFFFF"/>
        </w:rPr>
        <w:t xml:space="preserve">% ogólnego czasu pracy pracujących w przedsiębiorstwach realizujących kursy. Na jednego uczestnika przypadło </w:t>
      </w:r>
      <w:r>
        <w:rPr>
          <w:shd w:val="clear" w:color="auto" w:fill="FFFFFF"/>
        </w:rPr>
        <w:t>17,2</w:t>
      </w:r>
      <w:r w:rsidRPr="008E21CF">
        <w:rPr>
          <w:shd w:val="clear" w:color="auto" w:fill="FFFFFF"/>
        </w:rPr>
        <w:t xml:space="preserve"> godziny płatnego czasu pracy rocznie.</w:t>
      </w:r>
    </w:p>
    <w:p w14:paraId="0953F434" w14:textId="0DF96C3B" w:rsidR="008624A6" w:rsidRPr="00AC04C2" w:rsidRDefault="007A14C1" w:rsidP="0088707B">
      <w:pPr>
        <w:spacing w:after="240"/>
        <w:rPr>
          <w:spacing w:val="-2"/>
          <w:szCs w:val="19"/>
          <w:shd w:val="clear" w:color="auto" w:fill="FFFFFF"/>
        </w:rPr>
      </w:pPr>
      <w:r w:rsidRPr="008E21CF">
        <w:rPr>
          <w:shd w:val="clear" w:color="auto" w:fill="FFFFFF"/>
        </w:rPr>
        <w:t xml:space="preserve">W ramach badania przedsiębiorstwa </w:t>
      </w:r>
      <w:r w:rsidRPr="00DB367A">
        <w:t>o</w:t>
      </w:r>
      <w:r w:rsidR="00DB367A" w:rsidRPr="00DB367A">
        <w:t>kreślił</w:t>
      </w:r>
      <w:r w:rsidRPr="00DB367A">
        <w:t>y</w:t>
      </w:r>
      <w:r w:rsidRPr="008E21CF">
        <w:rPr>
          <w:shd w:val="clear" w:color="auto" w:fill="FFFFFF"/>
        </w:rPr>
        <w:t xml:space="preserve"> również </w:t>
      </w:r>
      <w:r w:rsidRPr="0074680B">
        <w:rPr>
          <w:b/>
          <w:shd w:val="clear" w:color="auto" w:fill="FFFFFF"/>
        </w:rPr>
        <w:t>umiejętności</w:t>
      </w:r>
      <w:r w:rsidRPr="008E21CF">
        <w:rPr>
          <w:shd w:val="clear" w:color="auto" w:fill="FFFFFF"/>
        </w:rPr>
        <w:t>, jakie i</w:t>
      </w:r>
      <w:r w:rsidR="00A74300">
        <w:rPr>
          <w:shd w:val="clear" w:color="auto" w:fill="FFFFFF"/>
        </w:rPr>
        <w:t>ch pracownicy nabyli na kursach</w:t>
      </w:r>
      <w:r w:rsidRPr="008E21CF">
        <w:rPr>
          <w:shd w:val="clear" w:color="auto" w:fill="FFFFFF"/>
        </w:rPr>
        <w:t xml:space="preserve">. Najczęściej wskazywane były umiejętności </w:t>
      </w:r>
      <w:r w:rsidRPr="00AD4F75">
        <w:rPr>
          <w:shd w:val="clear" w:color="auto" w:fill="FFFFFF"/>
        </w:rPr>
        <w:t xml:space="preserve">techniczne, praktyczne lub zawodowe, </w:t>
      </w:r>
      <w:r w:rsidRPr="008E21CF">
        <w:rPr>
          <w:shd w:val="clear" w:color="auto" w:fill="FFFFFF"/>
        </w:rPr>
        <w:t>które wystąpiły w blisko 50% przedsiębiorstw prowadzących kursy</w:t>
      </w:r>
      <w:r w:rsidR="008E21CF" w:rsidRPr="008E21CF">
        <w:rPr>
          <w:shd w:val="clear" w:color="auto" w:fill="FFFFFF"/>
        </w:rPr>
        <w:t>.</w:t>
      </w:r>
    </w:p>
    <w:p w14:paraId="74CC298E" w14:textId="023B2CAF" w:rsidR="0074680B" w:rsidRDefault="0088707B" w:rsidP="0088707B">
      <w:pPr>
        <w:pStyle w:val="Legenda"/>
        <w:rPr>
          <w:b/>
          <w:i w:val="0"/>
          <w:color w:val="auto"/>
          <w:spacing w:val="-2"/>
          <w:shd w:val="clear" w:color="auto" w:fill="FFFFFF"/>
        </w:rPr>
      </w:pPr>
      <w:r w:rsidRPr="0088707B">
        <w:rPr>
          <w:b/>
          <w:i w:val="0"/>
          <w:color w:val="auto"/>
        </w:rPr>
        <w:t xml:space="preserve">Wykres </w:t>
      </w:r>
      <w:r w:rsidRPr="0088707B">
        <w:rPr>
          <w:b/>
          <w:i w:val="0"/>
          <w:color w:val="auto"/>
        </w:rPr>
        <w:fldChar w:fldCharType="begin"/>
      </w:r>
      <w:r w:rsidRPr="0088707B">
        <w:rPr>
          <w:b/>
          <w:i w:val="0"/>
          <w:color w:val="auto"/>
        </w:rPr>
        <w:instrText xml:space="preserve"> SEQ Wykres \* ARABIC </w:instrText>
      </w:r>
      <w:r w:rsidRPr="0088707B">
        <w:rPr>
          <w:b/>
          <w:i w:val="0"/>
          <w:color w:val="auto"/>
        </w:rPr>
        <w:fldChar w:fldCharType="separate"/>
      </w:r>
      <w:r w:rsidR="00F51E37">
        <w:rPr>
          <w:b/>
          <w:i w:val="0"/>
          <w:noProof/>
          <w:color w:val="auto"/>
        </w:rPr>
        <w:t>2</w:t>
      </w:r>
      <w:r w:rsidRPr="0088707B">
        <w:rPr>
          <w:b/>
          <w:i w:val="0"/>
          <w:color w:val="auto"/>
        </w:rPr>
        <w:fldChar w:fldCharType="end"/>
      </w:r>
      <w:r w:rsidRPr="0088707B">
        <w:rPr>
          <w:b/>
          <w:i w:val="0"/>
          <w:color w:val="auto"/>
        </w:rPr>
        <w:t xml:space="preserve">. </w:t>
      </w:r>
      <w:r w:rsidR="008E21CF" w:rsidRPr="0088707B">
        <w:rPr>
          <w:b/>
          <w:i w:val="0"/>
          <w:color w:val="auto"/>
          <w:spacing w:val="-2"/>
          <w:shd w:val="clear" w:color="auto" w:fill="FFFFFF"/>
        </w:rPr>
        <w:t>Umiejętności nabyte przez uczestników na kursach</w:t>
      </w:r>
      <w:r w:rsidR="00506E1E">
        <w:rPr>
          <w:b/>
          <w:i w:val="0"/>
          <w:color w:val="auto"/>
          <w:spacing w:val="-2"/>
          <w:shd w:val="clear" w:color="auto" w:fill="FFFFFF"/>
        </w:rPr>
        <w:t xml:space="preserve"> </w:t>
      </w:r>
      <w:r w:rsidR="00506E1E" w:rsidRPr="00506E1E">
        <w:rPr>
          <w:b/>
          <w:i w:val="0"/>
          <w:color w:val="auto"/>
          <w:spacing w:val="-2"/>
          <w:shd w:val="clear" w:color="auto" w:fill="FFFFFF"/>
          <w:vertAlign w:val="superscript"/>
        </w:rPr>
        <w:t>a</w:t>
      </w:r>
      <w:r w:rsidR="008E21CF" w:rsidRPr="00A74300">
        <w:rPr>
          <w:b/>
          <w:i w:val="0"/>
          <w:color w:val="auto"/>
          <w:spacing w:val="-2"/>
          <w:shd w:val="clear" w:color="auto" w:fill="FFFFFF"/>
        </w:rPr>
        <w:t xml:space="preserve"> </w:t>
      </w:r>
      <w:r w:rsidR="008E21CF" w:rsidRPr="0088707B">
        <w:rPr>
          <w:b/>
          <w:i w:val="0"/>
          <w:color w:val="auto"/>
          <w:spacing w:val="-2"/>
          <w:shd w:val="clear" w:color="auto" w:fill="FFFFFF"/>
        </w:rPr>
        <w:t>w 2020 r.</w:t>
      </w:r>
      <w:r w:rsidR="00D800D1">
        <w:rPr>
          <w:b/>
          <w:i w:val="0"/>
          <w:color w:val="auto"/>
          <w:spacing w:val="-2"/>
          <w:shd w:val="clear" w:color="auto" w:fill="FFFFFF"/>
        </w:rPr>
        <w:t xml:space="preserve"> </w:t>
      </w:r>
    </w:p>
    <w:p w14:paraId="57633567" w14:textId="4C2FB3EA" w:rsidR="00392188" w:rsidRDefault="00386284" w:rsidP="00CF24BA">
      <w:pPr>
        <w:pStyle w:val="Nagwek1"/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18"/>
          <w:shd w:val="clear" w:color="auto" w:fill="FFFFFF"/>
          <w:lang w:eastAsia="en-US"/>
        </w:rPr>
      </w:pPr>
      <w:r>
        <w:rPr>
          <w:rFonts w:ascii="Fira Sans" w:eastAsiaTheme="minorHAnsi" w:hAnsi="Fira Sans" w:cstheme="minorBidi"/>
          <w:b/>
          <w:bCs w:val="0"/>
          <w:noProof/>
          <w:color w:val="auto"/>
          <w:spacing w:val="-2"/>
          <w:sz w:val="18"/>
          <w:szCs w:val="18"/>
          <w:shd w:val="clear" w:color="auto" w:fill="FFFFFF"/>
        </w:rPr>
        <w:drawing>
          <wp:inline distT="0" distB="0" distL="0" distR="0" wp14:anchorId="5D16022E" wp14:editId="02A287D0">
            <wp:extent cx="3951740" cy="2871222"/>
            <wp:effectExtent l="0" t="0" r="0" b="5715"/>
            <wp:docPr id="26" name="Obraz 26" descr="Wykres słupkowy przedstawiający umiejętności nabyte przez uczestników na kursach w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znazwy-1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740" cy="287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E6EC" w14:textId="5BFC04CD" w:rsidR="00A74300" w:rsidRDefault="00506E1E" w:rsidP="00A74300">
      <w:pPr>
        <w:rPr>
          <w:sz w:val="16"/>
          <w:szCs w:val="16"/>
        </w:rPr>
      </w:pPr>
      <w:r w:rsidRPr="00506E1E">
        <w:rPr>
          <w:sz w:val="16"/>
          <w:szCs w:val="16"/>
        </w:rPr>
        <w:t>a W sprawozdaniu wystąpiła możliwość wielokrotnego wyboru spośród 12 wyszczególnionych w badaniu umiejętności.</w:t>
      </w:r>
      <w:r>
        <w:rPr>
          <w:sz w:val="16"/>
          <w:szCs w:val="16"/>
        </w:rPr>
        <w:t xml:space="preserve"> </w:t>
      </w:r>
      <w:r w:rsidR="00A74300">
        <w:rPr>
          <w:sz w:val="16"/>
          <w:szCs w:val="16"/>
        </w:rPr>
        <w:br w:type="page"/>
      </w:r>
    </w:p>
    <w:p w14:paraId="1404A456" w14:textId="0828873B" w:rsidR="00392188" w:rsidRPr="00D800D1" w:rsidRDefault="007A14C1" w:rsidP="00392188">
      <w:pPr>
        <w:tabs>
          <w:tab w:val="left" w:pos="5228"/>
        </w:tabs>
        <w:spacing w:after="240"/>
      </w:pPr>
      <w:r w:rsidRPr="00CF24BA">
        <w:lastRenderedPageBreak/>
        <w:t xml:space="preserve">Kursy zewnętrzne były prowadzone przez różnych </w:t>
      </w:r>
      <w:r w:rsidRPr="00CF24BA">
        <w:rPr>
          <w:b/>
        </w:rPr>
        <w:t>realizatorów</w:t>
      </w:r>
      <w:r w:rsidRPr="00CF24BA">
        <w:t xml:space="preserve">, których podzielono na siedem grup. </w:t>
      </w:r>
      <w:r w:rsidR="00A037C0">
        <w:t>Prywatne instytucje szkoleniowe, w tym zakła</w:t>
      </w:r>
      <w:r w:rsidRPr="00A037C0">
        <w:t>dy doskonalenia zawodowego</w:t>
      </w:r>
      <w:r w:rsidR="00A037C0">
        <w:t xml:space="preserve">, </w:t>
      </w:r>
      <w:r w:rsidR="001E2D16">
        <w:t>realizowały kursy</w:t>
      </w:r>
      <w:r w:rsidR="00506E1E">
        <w:t xml:space="preserve"> zewnętrzne w</w:t>
      </w:r>
      <w:r w:rsidR="00DE0C6B" w:rsidRPr="00A037C0">
        <w:t xml:space="preserve"> </w:t>
      </w:r>
      <w:r w:rsidRPr="00A037C0">
        <w:t>71,4%</w:t>
      </w:r>
      <w:r w:rsidR="00506E1E">
        <w:t xml:space="preserve"> przedsiębiorstw, </w:t>
      </w:r>
      <w:r w:rsidR="007E0562">
        <w:t xml:space="preserve">w </w:t>
      </w:r>
      <w:r w:rsidR="00506E1E">
        <w:t>których p</w:t>
      </w:r>
      <w:r w:rsidR="00562D27">
        <w:t>racujący</w:t>
      </w:r>
      <w:r w:rsidR="00506E1E">
        <w:t xml:space="preserve"> uczestniczyli</w:t>
      </w:r>
      <w:r w:rsidR="00AB1E7F">
        <w:br/>
      </w:r>
      <w:r w:rsidR="00506E1E">
        <w:t>w tej formie szkolenia</w:t>
      </w:r>
      <w:r w:rsidR="00392188" w:rsidRPr="00A037C0">
        <w:t>.</w:t>
      </w:r>
    </w:p>
    <w:p w14:paraId="11212AA5" w14:textId="37AA7D72" w:rsidR="00FB459E" w:rsidRDefault="00392188" w:rsidP="00FB459E">
      <w:pPr>
        <w:pStyle w:val="Legenda"/>
        <w:rPr>
          <w:b/>
          <w:i w:val="0"/>
          <w:color w:val="auto"/>
          <w:spacing w:val="-2"/>
          <w:shd w:val="clear" w:color="auto" w:fill="FFFFFF"/>
        </w:rPr>
      </w:pPr>
      <w:r w:rsidRPr="00392188">
        <w:rPr>
          <w:b/>
          <w:i w:val="0"/>
          <w:color w:val="auto"/>
        </w:rPr>
        <w:t xml:space="preserve">Wykres </w:t>
      </w:r>
      <w:r w:rsidRPr="00392188">
        <w:rPr>
          <w:b/>
          <w:i w:val="0"/>
          <w:color w:val="auto"/>
        </w:rPr>
        <w:fldChar w:fldCharType="begin"/>
      </w:r>
      <w:r w:rsidRPr="00392188">
        <w:rPr>
          <w:b/>
          <w:i w:val="0"/>
          <w:color w:val="auto"/>
        </w:rPr>
        <w:instrText xml:space="preserve"> SEQ Wykres \* ARABIC </w:instrText>
      </w:r>
      <w:r w:rsidRPr="00392188">
        <w:rPr>
          <w:b/>
          <w:i w:val="0"/>
          <w:color w:val="auto"/>
        </w:rPr>
        <w:fldChar w:fldCharType="separate"/>
      </w:r>
      <w:r w:rsidR="00F51E37">
        <w:rPr>
          <w:b/>
          <w:i w:val="0"/>
          <w:noProof/>
          <w:color w:val="auto"/>
        </w:rPr>
        <w:t>3</w:t>
      </w:r>
      <w:r w:rsidRPr="00392188">
        <w:rPr>
          <w:b/>
          <w:i w:val="0"/>
          <w:color w:val="auto"/>
        </w:rPr>
        <w:fldChar w:fldCharType="end"/>
      </w:r>
      <w:r w:rsidRPr="00392188">
        <w:rPr>
          <w:b/>
          <w:i w:val="0"/>
          <w:color w:val="auto"/>
        </w:rPr>
        <w:t xml:space="preserve">. </w:t>
      </w:r>
      <w:r w:rsidR="00CF24BA" w:rsidRPr="00392188">
        <w:rPr>
          <w:b/>
          <w:i w:val="0"/>
          <w:color w:val="auto"/>
          <w:spacing w:val="-2"/>
          <w:shd w:val="clear" w:color="auto" w:fill="FFFFFF"/>
        </w:rPr>
        <w:t>Realizatorzy kursów zewnętrznych w 2020 r.</w:t>
      </w:r>
    </w:p>
    <w:p w14:paraId="406DC6A5" w14:textId="30312977" w:rsidR="00CF24BA" w:rsidRDefault="00FB459E" w:rsidP="00FB459E">
      <w:pPr>
        <w:pStyle w:val="Legenda"/>
        <w:rPr>
          <w:b/>
          <w:bCs/>
          <w:color w:val="auto"/>
          <w:spacing w:val="-2"/>
          <w:shd w:val="clear" w:color="auto" w:fill="FFFFFF"/>
        </w:rPr>
      </w:pPr>
      <w:r w:rsidRPr="00AC04C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BDFC427" wp14:editId="7274CF60">
                <wp:simplePos x="0" y="0"/>
                <wp:positionH relativeFrom="column">
                  <wp:posOffset>5238750</wp:posOffset>
                </wp:positionH>
                <wp:positionV relativeFrom="paragraph">
                  <wp:posOffset>2931160</wp:posOffset>
                </wp:positionV>
                <wp:extent cx="1562100" cy="847725"/>
                <wp:effectExtent l="0" t="0" r="0" b="0"/>
                <wp:wrapTight wrapText="bothSides">
                  <wp:wrapPolygon edited="0">
                    <wp:start x="790" y="0"/>
                    <wp:lineTo x="790" y="20872"/>
                    <wp:lineTo x="20546" y="20872"/>
                    <wp:lineTo x="20546" y="0"/>
                    <wp:lineTo x="79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D919" w14:textId="2FEF331B" w:rsidR="000343E5" w:rsidRPr="00E96E7E" w:rsidRDefault="006320AE" w:rsidP="000343E5">
                            <w:pPr>
                              <w:spacing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W 2020 r</w:t>
                            </w:r>
                            <w:r w:rsidR="001F49FA">
                              <w:rPr>
                                <w:color w:val="001D77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wstępne szkolenie zawodowe p</w:t>
                            </w:r>
                            <w:r w:rsidR="009B68F3">
                              <w:rPr>
                                <w:color w:val="001D77"/>
                                <w:sz w:val="18"/>
                                <w:szCs w:val="18"/>
                              </w:rPr>
                              <w:t>rowadziło 6,4</w:t>
                            </w:r>
                            <w:r w:rsidR="00F53FF9">
                              <w:rPr>
                                <w:color w:val="001D77"/>
                                <w:sz w:val="18"/>
                                <w:szCs w:val="18"/>
                              </w:rPr>
                              <w:t>% przedsiębiorstw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C427" id="Pole tekstowe 11" o:spid="_x0000_s1031" type="#_x0000_t202" style="position:absolute;margin-left:412.5pt;margin-top:230.8pt;width:123pt;height:66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SKDgIAAAAEAAAOAAAAZHJzL2Uyb0RvYy54bWysU8Fu2zAMvQ/YPwi6L3aCpGmNOEXXrsOA&#10;bivQ7QMUWY6FSqJGKbGzrx8lp2nQ3Yb5IEgm+cj39LS6Hqxhe4VBg6v5dFJyppyERrttzX/+uP9w&#10;yVmIwjXCgFM1P6jAr9fv3616X6kZdGAahYxAXKh6X/MuRl8VRZCdsiJMwCtHwRbQikhH3BYNip7Q&#10;rSlmZXlR9ICNR5AqBPp7Nwb5OuO3rZLxe9sGFZmpOc0W84p53aS1WK9EtUXhOy2PY4h/mMIK7ajp&#10;CepORMF2qP+CsloiBGjjRIItoG21VJkDsZmWb9g8dcKrzIXECf4kU/h/sPLb/hGZbujuppw5YemO&#10;HsEoFtVziNArRv9JpN6HinKfPGXH4SMMVJAJB/8A8jkwB7edcFt1gwh9p0RDQ+bK4qx0xAkJZNN/&#10;hYaaiV2EDDS0aJOCpAkjdLqsw+mC1BCZTC0XF7NpSSFJscv5cjlbpOEKUb1UewzxswLL0qbmSAbI&#10;6GL/EOKY+pKSmjm418ZkExjH+ppfLQjyTcTqSB412lLPMn2jaxLJT67JxVFoM+5pFuNopMQ6ER0p&#10;x2EzZJXzvCm2geZAMiCMlqQnRJsO8DdnPdmx5uHXTqDizHxxJOXVdD5P/s2H+WI5owOeRzbnEeEk&#10;QdU8cjZub2P2/EjshiRvdVbjdZLjyGSzrOfxSSQfn59z1uvDXf8BAAD//wMAUEsDBBQABgAIAAAA&#10;IQCx4YSt4AAAAAwBAAAPAAAAZHJzL2Rvd25yZXYueG1sTI/NTsMwEITvSH0Haytxo3aqJrQhm6oC&#10;cQVRfiRubrxNosbrKHab8Pa4JzjOzmj2m2I72U5caPCtY4RkoUAQV860XCN8vD/frUH4oNnozjEh&#10;/JCHbTm7KXRu3MhvdNmHWsQS9rlGaELocyl91ZDVfuF64ugd3WB1iHKopRn0GMttJ5dKZdLqluOH&#10;Rvf02FB12p8twufL8ftrpV7rJ5v2o5uUZLuRiLfzafcAItAU/sJwxY/oUEamgzuz8aJDWC/TuCUg&#10;rLIkA3FNqPskng4I6SZNQJaF/D+i/AUAAP//AwBQSwECLQAUAAYACAAAACEAtoM4kv4AAADhAQAA&#10;EwAAAAAAAAAAAAAAAAAAAAAAW0NvbnRlbnRfVHlwZXNdLnhtbFBLAQItABQABgAIAAAAIQA4/SH/&#10;1gAAAJQBAAALAAAAAAAAAAAAAAAAAC8BAABfcmVscy8ucmVsc1BLAQItABQABgAIAAAAIQClzMSK&#10;DgIAAAAEAAAOAAAAAAAAAAAAAAAAAC4CAABkcnMvZTJvRG9jLnhtbFBLAQItABQABgAIAAAAIQCx&#10;4YSt4AAAAAwBAAAPAAAAAAAAAAAAAAAAAGgEAABkcnMvZG93bnJldi54bWxQSwUGAAAAAAQABADz&#10;AAAAdQUAAAAA&#10;" filled="f" stroked="f">
                <v:textbox>
                  <w:txbxContent>
                    <w:p w14:paraId="24EFD919" w14:textId="2FEF331B" w:rsidR="000343E5" w:rsidRPr="00E96E7E" w:rsidRDefault="006320AE" w:rsidP="000343E5">
                      <w:pPr>
                        <w:spacing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>W 2020 r</w:t>
                      </w:r>
                      <w:r w:rsidR="001F49FA">
                        <w:rPr>
                          <w:color w:val="001D77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wstępne szkolenie zawodowe p</w:t>
                      </w:r>
                      <w:r w:rsidR="009B68F3">
                        <w:rPr>
                          <w:color w:val="001D77"/>
                          <w:sz w:val="18"/>
                          <w:szCs w:val="18"/>
                        </w:rPr>
                        <w:t>rowadziło 6,4</w:t>
                      </w:r>
                      <w:r w:rsidR="00F53FF9">
                        <w:rPr>
                          <w:color w:val="001D77"/>
                          <w:sz w:val="18"/>
                          <w:szCs w:val="18"/>
                        </w:rPr>
                        <w:t>% przedsiębiorstw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353D">
        <w:rPr>
          <w:b/>
          <w:bCs/>
          <w:noProof/>
          <w:color w:val="auto"/>
          <w:spacing w:val="-2"/>
          <w:shd w:val="clear" w:color="auto" w:fill="FFFFFF"/>
          <w:lang w:eastAsia="pl-PL"/>
        </w:rPr>
        <w:drawing>
          <wp:inline distT="0" distB="0" distL="0" distR="0" wp14:anchorId="69109617" wp14:editId="67E3B47D">
            <wp:extent cx="4858522" cy="2756922"/>
            <wp:effectExtent l="0" t="0" r="0" b="5715"/>
            <wp:docPr id="27" name="Obraz 27" descr="Wykres słupkowy przedstawiający realizatorów kursów zewnętrznych w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eznazwy-1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22" cy="275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A8574" w14:textId="77777777" w:rsidR="00E86F71" w:rsidRPr="002A6FBB" w:rsidRDefault="007A14C1" w:rsidP="00FB459E">
      <w:pPr>
        <w:autoSpaceDE w:val="0"/>
        <w:autoSpaceDN w:val="0"/>
        <w:adjustRightInd w:val="0"/>
        <w:spacing w:after="0" w:line="240" w:lineRule="auto"/>
        <w:rPr>
          <w:szCs w:val="19"/>
        </w:rPr>
      </w:pPr>
      <w:r w:rsidRPr="00145A9D">
        <w:rPr>
          <w:rFonts w:cs="Calibri"/>
          <w:szCs w:val="19"/>
        </w:rPr>
        <w:t xml:space="preserve">Poza ustawicznym szkoleniem zawodowym pracowników, badanie obejmowało również </w:t>
      </w:r>
      <w:r w:rsidRPr="00145A9D">
        <w:rPr>
          <w:rFonts w:cs="Calibri"/>
          <w:b/>
          <w:szCs w:val="19"/>
        </w:rPr>
        <w:t>wstępne szkolenie zawodowe</w:t>
      </w:r>
      <w:r w:rsidRPr="00145A9D">
        <w:rPr>
          <w:rFonts w:cs="Calibri"/>
          <w:szCs w:val="19"/>
        </w:rPr>
        <w:t>,</w:t>
      </w:r>
      <w:r w:rsidRPr="002A6FBB">
        <w:rPr>
          <w:rFonts w:cs="Calibri"/>
          <w:szCs w:val="19"/>
        </w:rPr>
        <w:t xml:space="preserve"> czyli przygotowanie młodocianych (którzy nie byli wliczani do liczby pracujących) do świadczenia pracy na rzecz przedsiębiorstwa. Z ogólnej liczby przedsiębiorstw jedynie 6,4% jednostek prowadziło wstępne szkolenie zawodowe</w:t>
      </w:r>
      <w:r w:rsidR="00E86F71" w:rsidRPr="002A6FBB">
        <w:rPr>
          <w:rFonts w:cs="Calibri"/>
          <w:szCs w:val="19"/>
        </w:rPr>
        <w:t>.</w:t>
      </w:r>
    </w:p>
    <w:p w14:paraId="678E80FD" w14:textId="386708E1" w:rsidR="00725290" w:rsidRPr="002A6FBB" w:rsidRDefault="007A14C1" w:rsidP="00FB459E">
      <w:pPr>
        <w:autoSpaceDE w:val="0"/>
        <w:autoSpaceDN w:val="0"/>
        <w:adjustRightInd w:val="0"/>
        <w:spacing w:after="240" w:line="240" w:lineRule="auto"/>
        <w:rPr>
          <w:rFonts w:cs="Calibri"/>
          <w:szCs w:val="19"/>
        </w:rPr>
      </w:pPr>
      <w:r w:rsidRPr="002A6FBB">
        <w:rPr>
          <w:szCs w:val="19"/>
        </w:rPr>
        <w:t xml:space="preserve">W 2020 r. szkoleń dla swoich pracowników </w:t>
      </w:r>
      <w:r w:rsidRPr="002A6FBB">
        <w:rPr>
          <w:b/>
          <w:szCs w:val="19"/>
        </w:rPr>
        <w:t>nie prowadziło</w:t>
      </w:r>
      <w:r w:rsidRPr="002A6FBB">
        <w:rPr>
          <w:szCs w:val="19"/>
        </w:rPr>
        <w:t xml:space="preserve"> 59,1</w:t>
      </w:r>
      <w:r>
        <w:rPr>
          <w:szCs w:val="19"/>
        </w:rPr>
        <w:t xml:space="preserve">% </w:t>
      </w:r>
      <w:r w:rsidRPr="002A6FBB">
        <w:rPr>
          <w:szCs w:val="19"/>
        </w:rPr>
        <w:t xml:space="preserve">przedsiębiorstw. </w:t>
      </w:r>
      <w:r w:rsidR="001F49FA">
        <w:rPr>
          <w:szCs w:val="19"/>
        </w:rPr>
        <w:t>Spośród nich 75,5%</w:t>
      </w:r>
      <w:r w:rsidRPr="00145A9D">
        <w:rPr>
          <w:szCs w:val="19"/>
        </w:rPr>
        <w:t xml:space="preserve"> jako najczęstszą przyczynę braku działalności szkoleniowej podawało, że obecne kwalifikacje i umiejętności zatrudnionych w pełni odpowiadają potrzebom przedsiębiorstwa</w:t>
      </w:r>
      <w:r w:rsidR="00E86F71" w:rsidRPr="002A6FBB">
        <w:rPr>
          <w:rFonts w:cs="Calibri"/>
          <w:szCs w:val="19"/>
        </w:rPr>
        <w:t>.</w:t>
      </w:r>
    </w:p>
    <w:p w14:paraId="60F75F8C" w14:textId="21B773FD" w:rsidR="00331AA4" w:rsidRPr="00331AA4" w:rsidRDefault="00331AA4" w:rsidP="00FB459E">
      <w:pPr>
        <w:autoSpaceDE w:val="0"/>
        <w:autoSpaceDN w:val="0"/>
        <w:adjustRightInd w:val="0"/>
        <w:spacing w:after="240" w:line="240" w:lineRule="auto"/>
        <w:rPr>
          <w:sz w:val="20"/>
          <w:szCs w:val="20"/>
        </w:rPr>
      </w:pPr>
      <w:r w:rsidRPr="001C525F">
        <w:rPr>
          <w:b/>
          <w:sz w:val="18"/>
          <w:szCs w:val="18"/>
        </w:rPr>
        <w:t xml:space="preserve">Wykres </w:t>
      </w:r>
      <w:r w:rsidRPr="001C525F">
        <w:rPr>
          <w:b/>
          <w:sz w:val="18"/>
          <w:szCs w:val="18"/>
        </w:rPr>
        <w:fldChar w:fldCharType="begin"/>
      </w:r>
      <w:r w:rsidRPr="001C525F">
        <w:rPr>
          <w:b/>
          <w:sz w:val="18"/>
          <w:szCs w:val="18"/>
        </w:rPr>
        <w:instrText xml:space="preserve"> SEQ Wykres \* ARABIC </w:instrText>
      </w:r>
      <w:r w:rsidRPr="001C525F">
        <w:rPr>
          <w:b/>
          <w:sz w:val="18"/>
          <w:szCs w:val="18"/>
        </w:rPr>
        <w:fldChar w:fldCharType="separate"/>
      </w:r>
      <w:r w:rsidR="00F51E37">
        <w:rPr>
          <w:b/>
          <w:noProof/>
          <w:sz w:val="18"/>
          <w:szCs w:val="18"/>
        </w:rPr>
        <w:t>4</w:t>
      </w:r>
      <w:r w:rsidRPr="001C525F">
        <w:rPr>
          <w:b/>
          <w:sz w:val="18"/>
          <w:szCs w:val="18"/>
        </w:rPr>
        <w:fldChar w:fldCharType="end"/>
      </w:r>
      <w:r w:rsidRPr="001C525F">
        <w:rPr>
          <w:b/>
          <w:sz w:val="18"/>
          <w:szCs w:val="18"/>
        </w:rPr>
        <w:t>.</w:t>
      </w:r>
      <w:r w:rsidRPr="00331AA4">
        <w:rPr>
          <w:b/>
        </w:rPr>
        <w:t xml:space="preserve"> </w:t>
      </w:r>
      <w:r w:rsidRPr="00331AA4">
        <w:rPr>
          <w:b/>
          <w:spacing w:val="-2"/>
          <w:sz w:val="18"/>
          <w:szCs w:val="18"/>
          <w:shd w:val="clear" w:color="auto" w:fill="FFFFFF"/>
        </w:rPr>
        <w:t xml:space="preserve">Powody niezapewnienia ustawicznego szkolenia </w:t>
      </w:r>
      <w:r w:rsidRPr="00A74300">
        <w:rPr>
          <w:b/>
          <w:spacing w:val="-2"/>
          <w:sz w:val="18"/>
          <w:szCs w:val="18"/>
          <w:shd w:val="clear" w:color="auto" w:fill="FFFFFF"/>
        </w:rPr>
        <w:t>zawodowego</w:t>
      </w:r>
      <w:r w:rsidR="00D800D1" w:rsidRPr="00A74300">
        <w:rPr>
          <w:b/>
          <w:spacing w:val="-2"/>
          <w:sz w:val="18"/>
          <w:szCs w:val="18"/>
          <w:shd w:val="clear" w:color="auto" w:fill="FFFFFF"/>
        </w:rPr>
        <w:t xml:space="preserve"> w 2020 r.</w:t>
      </w:r>
    </w:p>
    <w:p w14:paraId="0D195E72" w14:textId="204AB51B" w:rsidR="0074680B" w:rsidRPr="00FB459E" w:rsidRDefault="006C0EBD" w:rsidP="00FB459E">
      <w:pPr>
        <w:pStyle w:val="Legenda"/>
        <w:rPr>
          <w:b/>
          <w:i w:val="0"/>
          <w:color w:val="auto"/>
          <w:sz w:val="20"/>
          <w:szCs w:val="20"/>
        </w:rPr>
      </w:pPr>
      <w:r>
        <w:rPr>
          <w:b/>
          <w:i w:val="0"/>
          <w:noProof/>
          <w:color w:val="auto"/>
          <w:sz w:val="20"/>
          <w:szCs w:val="20"/>
          <w:lang w:eastAsia="pl-PL"/>
        </w:rPr>
        <w:drawing>
          <wp:inline distT="0" distB="0" distL="0" distR="0" wp14:anchorId="6D128B4C" wp14:editId="0500DB67">
            <wp:extent cx="5007874" cy="3429007"/>
            <wp:effectExtent l="0" t="0" r="2540" b="0"/>
            <wp:docPr id="28" name="Obraz 28" descr="Wykres słupkowy przedstawiający powody niezapewnienia ustawicznego szkolenia zawodowego w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eznazwy-1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874" cy="34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8F410" w14:textId="77777777" w:rsidR="00335605" w:rsidRDefault="00335605">
      <w:pPr>
        <w:spacing w:before="0"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D195BC" w14:textId="7AD571C7" w:rsidR="00A74300" w:rsidRDefault="00FB6BF9" w:rsidP="000D7516">
      <w:pPr>
        <w:spacing w:before="240" w:after="0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A34E9A" wp14:editId="444358B0">
                <wp:simplePos x="0" y="0"/>
                <wp:positionH relativeFrom="margin">
                  <wp:posOffset>42545</wp:posOffset>
                </wp:positionH>
                <wp:positionV relativeFrom="paragraph">
                  <wp:posOffset>5715</wp:posOffset>
                </wp:positionV>
                <wp:extent cx="5078095" cy="1404620"/>
                <wp:effectExtent l="0" t="0" r="8255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7348" w14:textId="018717FB" w:rsidR="00FB6BF9" w:rsidRDefault="00FB6BF9">
                            <w:r>
                              <w:rPr>
                                <w:sz w:val="20"/>
                                <w:szCs w:val="20"/>
                              </w:rPr>
                              <w:t>Szerszy zakres danych ze sprawozdania</w:t>
                            </w:r>
                            <w:r w:rsidRPr="00A533D7">
                              <w:rPr>
                                <w:sz w:val="20"/>
                                <w:szCs w:val="20"/>
                              </w:rPr>
                              <w:t xml:space="preserve"> SU-2 wraz z tablicami wynikowymi zostanie zaprezentowany w publikacji GUS „Ustawiczne szkolenie zawodowe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533D7">
                              <w:rPr>
                                <w:sz w:val="20"/>
                                <w:szCs w:val="20"/>
                              </w:rPr>
                              <w:t>w przedsiębiorstwa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r w:rsidRPr="00A533D7">
                              <w:rPr>
                                <w:sz w:val="20"/>
                                <w:szCs w:val="20"/>
                              </w:rPr>
                              <w:t xml:space="preserve"> w Polsce w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A533D7">
                              <w:rPr>
                                <w:sz w:val="20"/>
                                <w:szCs w:val="20"/>
                              </w:rPr>
                              <w:t xml:space="preserve"> 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A34E9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.35pt;margin-top:.45pt;width:399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WfOQIAAEsEAAAOAAAAZHJzL2Uyb0RvYy54bWysVMGO2yAQvVfqPyDujZ3IyW6sOKtttqkq&#10;bbcrbfsBGOMYLTAUSOz06zvgJE3bW9ULAmZ4M/PeDKu7QStyEM5LMBWdTnJKhOHQSLOr6Lev23e3&#10;lPjATMMUGFHRo/D0bv32zaq3pZhBB6oRjiCI8WVvK9qFYMss87wTmvkJWGHQ2ILTLODR7bLGsR7R&#10;tcpmeb7IenCNdcCF93j7MBrpOuG3reDhS9t6EYiqKOYW0urSWsc1W69YuXPMdpKf0mD/kIVm0mDQ&#10;C9QDC4zsnfwLSkvuwEMbJhx0Bm0ruUg1YDXT/I9qXjpmRaoFyfH2QpP/f7D86fDsiGwqWlBimEaJ&#10;nkEJEsSrD9ALMosU9daX6Pli0TcM72FAqVO53j4Cf/XEwKZjZifunYO+E6zBFKfxZXb1dMTxEaTu&#10;P0ODsdg+QAIaWqcjf8gIQXSU6niRRwyBcLyc5ze3+XJOCUfbtMiLxSwJmLHy/Nw6Hz4K0CRuKupQ&#10;/wTPDo8+xHRYeXaJ0Two2WylUukQe05slCMHht1S78YS1V5jruPdcp7n55CpRaN7Qv0NSRnSV3Q5&#10;n81TcAMxROo0LQO2u5K6orcINYKxMjL2wTTJJTCpxj0mq8yJwsjayF8Y6iEJtjgrU0NzRE4djN2N&#10;04ibDtwPSnrs7Ir673vmBCXqk0FdltOiiKOQDsX8Bkkk7tpSX1uY4QhV0UDJuN2END6JMXuP+m1l&#10;YjYKPWZyShk7NlFzmq44Etfn5PXrD1j/BAAA//8DAFBLAwQUAAYACAAAACEAoA92OdwAAAAGAQAA&#10;DwAAAGRycy9kb3ducmV2LnhtbEyOwU7DMBBE70j8g7VI3KjTCEIJ2VQIqRy4pTRC3Jx4iaPG6yh2&#10;0/TvMSc4jmb05hXbxQ5ipsn3jhHWqwQEcet0zx3C4WN3twHhg2KtBseEcCEP2/L6qlC5dmeuaN6H&#10;TkQI+1whmBDGXErfGrLKr9xIHLtvN1kVYpw6qSd1jnA7yDRJMmlVz/HBqJFeDbXH/ckijHPmv970&#10;5b2pzeGhqrJd/XmsEW9vlpdnEIGW8DeGX/2oDmV0atyJtRcDQvYYhwhPIGK5SbJ7EA1CmqZrkGUh&#10;/+uXPwAAAP//AwBQSwECLQAUAAYACAAAACEAtoM4kv4AAADhAQAAEwAAAAAAAAAAAAAAAAAAAAAA&#10;W0NvbnRlbnRfVHlwZXNdLnhtbFBLAQItABQABgAIAAAAIQA4/SH/1gAAAJQBAAALAAAAAAAAAAAA&#10;AAAAAC8BAABfcmVscy8ucmVsc1BLAQItABQABgAIAAAAIQCJy1WfOQIAAEsEAAAOAAAAAAAAAAAA&#10;AAAAAC4CAABkcnMvZTJvRG9jLnhtbFBLAQItABQABgAIAAAAIQCgD3Y53AAAAAYBAAAPAAAAAAAA&#10;AAAAAAAAAJMEAABkcnMvZG93bnJldi54bWxQSwUGAAAAAAQABADzAAAAnAUAAAAA&#10;" fillcolor="#f2f2f2 [3052]" stroked="f">
                <v:textbox style="mso-fit-shape-to-text:t">
                  <w:txbxContent>
                    <w:p w14:paraId="56147348" w14:textId="018717FB" w:rsidR="00FB6BF9" w:rsidRDefault="00FB6BF9">
                      <w:r>
                        <w:rPr>
                          <w:sz w:val="20"/>
                          <w:szCs w:val="20"/>
                        </w:rPr>
                        <w:t>Szerszy zakres danych ze sprawozdania</w:t>
                      </w:r>
                      <w:r w:rsidRPr="00A533D7">
                        <w:rPr>
                          <w:sz w:val="20"/>
                          <w:szCs w:val="20"/>
                        </w:rPr>
                        <w:t xml:space="preserve"> SU-2 wraz z tablicami wynikowymi zostanie zaprezentowany w publikacji GUS „Ustawiczne szkolenie zawodowe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A533D7">
                        <w:rPr>
                          <w:sz w:val="20"/>
                          <w:szCs w:val="20"/>
                        </w:rPr>
                        <w:t>w przedsiębiorstwa</w:t>
                      </w:r>
                      <w:r>
                        <w:rPr>
                          <w:sz w:val="20"/>
                          <w:szCs w:val="20"/>
                        </w:rPr>
                        <w:t>ch</w:t>
                      </w:r>
                      <w:r w:rsidRPr="00A533D7">
                        <w:rPr>
                          <w:sz w:val="20"/>
                          <w:szCs w:val="20"/>
                        </w:rPr>
                        <w:t xml:space="preserve"> w Polsce w 20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Pr="00A533D7">
                        <w:rPr>
                          <w:sz w:val="20"/>
                          <w:szCs w:val="20"/>
                        </w:rPr>
                        <w:t xml:space="preserve"> r</w:t>
                      </w:r>
                      <w:r>
                        <w:rPr>
                          <w:sz w:val="20"/>
                          <w:szCs w:val="20"/>
                        </w:rPr>
                        <w:t>.”.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C09E3" wp14:editId="697AC651">
                <wp:simplePos x="0" y="0"/>
                <wp:positionH relativeFrom="margin">
                  <wp:align>left</wp:align>
                </wp:positionH>
                <wp:positionV relativeFrom="paragraph">
                  <wp:posOffset>9023</wp:posOffset>
                </wp:positionV>
                <wp:extent cx="45719" cy="702945"/>
                <wp:effectExtent l="0" t="0" r="0" b="19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29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2DC5" id="Prostokąt 5" o:spid="_x0000_s1026" style="position:absolute;margin-left:0;margin-top:.7pt;width:3.6pt;height:55.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SEmwIAAIQFAAAOAAAAZHJzL2Uyb0RvYy54bWysVM1u2zAMvg/YOwi6r3aCpF2DOkXQosOA&#10;ogvWDj0rshQbk0VNUuJk973ZHmyk/NOuK3YYloMimuTHH33kxeWhMWyvfKjBFnxyknOmrISyttuC&#10;f3m4efeesxCFLYUBqwp+VIFfLt++uWjdQk2hAlMqzxDEhkXrCl7F6BZZFmSlGhFOwCmLSg2+ERFF&#10;v81KL1pEb0w2zfPTrAVfOg9ShYBfrzslXyZ8rZWMn7QOKjJTcMwtptOnc0NntrwQi60Xrqpln4b4&#10;hywaUVsMOkJdiyjYztd/QDW19BBAxxMJTQZa11KlGrCaSf6imvtKOJVqweYEN7Yp/D9Yebdfe1aX&#10;BZ9zZkWDT7TGBCN8/fkjsjn1p3VhgWb3bu17KeCVij1o39A/lsEOqafHsafqEJnEj7P52eScM4ma&#10;s3x6PkuQ2ZOv8yF+UNAwuhTc44ulRor9bYgYD00HEwoVwNTlTW1MEvx2c2U82wt63Xyan6YHRZff&#10;zIwlYwvk1iHSl4zq6ipJt3g0iuyM/aw0dgRzn6ZMEhfVGEdIqWycdKpKlKoLP8/xR+2i6MRe8khS&#10;AiRkjfFH7B5gsOxABuwOprcnV5WoPDrnf0uscx49UmSwcXRuagv+NQCDVfWRO/uhSV1rqEsbKI/I&#10;Fw/dIAUnb2p8t1sR4lp4nBycMdwG8RMe2kBbcOhvnFXgv7/2neyR0KjlrMVJLHj4thNecWY+WqT6&#10;+WQ2o9FNAtJpioJ/rtk819hdcwVIhwnuHSfTleyjGa7aQ/OIS2NFUVElrMTYBZfRD8JV7DYErh2p&#10;VqtkhuPqRLy1904SOHWVePlweBTe9eSNSPo7GKZWLF5wuLMlTwurXQRdJ4I/9bXvN456Ik6/lmiX&#10;PJeT1dPyXP4CAAD//wMAUEsDBBQABgAIAAAAIQA9LiaP2wAAAAQBAAAPAAAAZHJzL2Rvd25yZXYu&#10;eG1sTI/BbsIwEETvlfoP1lbiVpxYtKA0DqraIhC3hh44mnhJAvE6ig2kf9/tqT3OzmrmTb4cXSeu&#10;OITWk4Z0moBAqrxtqdbwtVs9LkCEaMiazhNq+MYAy+L+LjeZ9Tf6xGsZa8EhFDKjoYmxz6QMVYPO&#10;hKnvkdg7+sGZyHKopR3MjcNdJ1WSPEtnWuKGxvT41mB1Li9Ow/Fpv1mc5Wa7npdSbdX7afexP2k9&#10;eRhfX0BEHOPfM/ziMzoUzHTwF7JBdBp4SOTrDASbcwXiwCpVKcgil//hix8AAAD//wMAUEsBAi0A&#10;FAAGAAgAAAAhALaDOJL+AAAA4QEAABMAAAAAAAAAAAAAAAAAAAAAAFtDb250ZW50X1R5cGVzXS54&#10;bWxQSwECLQAUAAYACAAAACEAOP0h/9YAAACUAQAACwAAAAAAAAAAAAAAAAAvAQAAX3JlbHMvLnJl&#10;bHNQSwECLQAUAAYACAAAACEApDMUhJsCAACEBQAADgAAAAAAAAAAAAAAAAAuAgAAZHJzL2Uyb0Rv&#10;Yy54bWxQSwECLQAUAAYACAAAACEAPS4mj9sAAAAEAQAADwAAAAAAAAAAAAAAAAD1BAAAZHJzL2Rv&#10;d25yZXYueG1sUEsFBgAAAAAEAAQA8wAAAP0FAAAAAA==&#10;" fillcolor="#002060" stroked="f" strokeweight="1pt">
                <w10:wrap anchorx="margin"/>
              </v:rect>
            </w:pict>
          </mc:Fallback>
        </mc:AlternateContent>
      </w:r>
      <w:r w:rsidR="00A74300">
        <w:t>Znak (Δ) — oznacza, że nazwy zostały skrócone w stosunku do obowiązującej klasyfikacji; pełne nazwy dostępne są na stronie GUS pod adresem:</w:t>
      </w:r>
      <w:r w:rsidR="000D7516">
        <w:t xml:space="preserve"> </w:t>
      </w:r>
    </w:p>
    <w:p w14:paraId="6FE7539E" w14:textId="66BCB237" w:rsidR="00A74300" w:rsidRPr="00D010C0" w:rsidRDefault="00BE05F3" w:rsidP="00CC5C0A">
      <w:pPr>
        <w:spacing w:before="0" w:after="12000"/>
        <w:jc w:val="both"/>
        <w:rPr>
          <w:color w:val="001D77"/>
        </w:rPr>
      </w:pPr>
      <w:hyperlink r:id="rId17" w:history="1">
        <w:r w:rsidR="000D7516" w:rsidRPr="00D010C0">
          <w:rPr>
            <w:rStyle w:val="Hipercze"/>
            <w:rFonts w:cstheme="minorBidi"/>
            <w:color w:val="001D77"/>
          </w:rPr>
          <w:t>https://stat.gov.pl/Klasyfikacje/doc/pkd_07/pkd_07.htm</w:t>
        </w:r>
      </w:hyperlink>
    </w:p>
    <w:p w14:paraId="1CD71F4D" w14:textId="1664A349" w:rsidR="00694AF0" w:rsidRPr="00AC04C2" w:rsidRDefault="00C33488" w:rsidP="00C33488">
      <w:pPr>
        <w:jc w:val="both"/>
        <w:rPr>
          <w:sz w:val="18"/>
        </w:rPr>
        <w:sectPr w:rsidR="00694AF0" w:rsidRPr="00AC04C2" w:rsidSect="005057B8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AC04C2">
        <w:t>W przypadku cytowania danych Głównego Urzędu Statystycznego prosimy o zamieszczenie informacji: „Źródło danych GUS”, a przypadku publikowania obliczeń dokonanych na danych opublikowanych przez GUS prosimy o zamieszczenie informacji: „Opracowanie w</w:t>
      </w:r>
      <w:r>
        <w:t>łasne na podstawie danych GUS”.</w:t>
      </w:r>
    </w:p>
    <w:p w14:paraId="03D896A2" w14:textId="77777777" w:rsidR="000470AA" w:rsidRPr="00AC04C2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8248" w:type="dxa"/>
        <w:tblLook w:val="04A0" w:firstRow="1" w:lastRow="0" w:firstColumn="1" w:lastColumn="0" w:noHBand="0" w:noVBand="1"/>
      </w:tblPr>
      <w:tblGrid>
        <w:gridCol w:w="4428"/>
        <w:gridCol w:w="3820"/>
      </w:tblGrid>
      <w:tr w:rsidR="000470AA" w:rsidRPr="00AC04C2" w14:paraId="076EC18E" w14:textId="77777777" w:rsidTr="00B50151">
        <w:trPr>
          <w:trHeight w:val="1912"/>
        </w:trPr>
        <w:tc>
          <w:tcPr>
            <w:tcW w:w="4428" w:type="dxa"/>
          </w:tcPr>
          <w:p w14:paraId="2717672C" w14:textId="77777777" w:rsidR="00B7584D" w:rsidRPr="00AC04C2" w:rsidRDefault="00B7584D" w:rsidP="00B7584D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C04C2">
              <w:rPr>
                <w:rFonts w:cs="Arial"/>
                <w:color w:val="000000" w:themeColor="text1"/>
                <w:sz w:val="20"/>
                <w:szCs w:val="20"/>
              </w:rPr>
              <w:t>Opracowanie merytoryczne:</w:t>
            </w:r>
          </w:p>
          <w:p w14:paraId="47DDBDCE" w14:textId="77777777" w:rsidR="00B7584D" w:rsidRPr="00AC04C2" w:rsidRDefault="00B7584D" w:rsidP="00B7584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C04C2">
              <w:rPr>
                <w:rFonts w:cs="Arial"/>
                <w:b/>
                <w:color w:val="000000" w:themeColor="text1"/>
                <w:sz w:val="20"/>
                <w:szCs w:val="20"/>
              </w:rPr>
              <w:t>Urząd Statystyczny w Gdańsku</w:t>
            </w:r>
          </w:p>
          <w:p w14:paraId="20C751DE" w14:textId="77777777" w:rsidR="00B7584D" w:rsidRPr="00AC04C2" w:rsidRDefault="00B7584D" w:rsidP="00B7584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C04C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Dyrektor Jerzy </w:t>
            </w:r>
            <w:proofErr w:type="spellStart"/>
            <w:r w:rsidRPr="00AC04C2">
              <w:rPr>
                <w:rFonts w:cs="Arial"/>
                <w:b/>
                <w:color w:val="000000" w:themeColor="text1"/>
                <w:sz w:val="20"/>
                <w:szCs w:val="20"/>
              </w:rPr>
              <w:t>Auksztol</w:t>
            </w:r>
            <w:proofErr w:type="spellEnd"/>
          </w:p>
          <w:p w14:paraId="199C76CF" w14:textId="77777777" w:rsidR="00377228" w:rsidRPr="00AC04C2" w:rsidRDefault="00B7584D" w:rsidP="00B7584D">
            <w:pPr>
              <w:spacing w:before="0"/>
            </w:pPr>
            <w:r w:rsidRPr="00AC04C2">
              <w:rPr>
                <w:rFonts w:cs="Arial"/>
                <w:color w:val="000000" w:themeColor="text1"/>
                <w:sz w:val="20"/>
                <w:szCs w:val="20"/>
                <w:lang w:val="fi-FI"/>
              </w:rPr>
              <w:t>Tel: 58 76 83 130</w:t>
            </w:r>
          </w:p>
        </w:tc>
        <w:tc>
          <w:tcPr>
            <w:tcW w:w="3820" w:type="dxa"/>
          </w:tcPr>
          <w:p w14:paraId="2286AFC7" w14:textId="77777777" w:rsidR="00B7584D" w:rsidRPr="00AC04C2" w:rsidRDefault="00B7584D" w:rsidP="00B7584D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C04C2">
              <w:rPr>
                <w:rFonts w:cs="Arial"/>
                <w:color w:val="000000" w:themeColor="text1"/>
                <w:sz w:val="20"/>
                <w:szCs w:val="20"/>
              </w:rPr>
              <w:t>Rozpowszechnianie:</w:t>
            </w:r>
          </w:p>
          <w:p w14:paraId="24123133" w14:textId="77777777" w:rsidR="00B7584D" w:rsidRPr="00AC04C2" w:rsidRDefault="00B7584D" w:rsidP="00B7584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C04C2">
              <w:rPr>
                <w:rFonts w:cs="Arial"/>
                <w:b/>
                <w:color w:val="000000" w:themeColor="text1"/>
                <w:sz w:val="20"/>
                <w:szCs w:val="20"/>
              </w:rPr>
              <w:t>Rzecznik Prasowy Prezesa GUS</w:t>
            </w:r>
          </w:p>
          <w:p w14:paraId="68F62513" w14:textId="77777777" w:rsidR="00B7584D" w:rsidRPr="00AC04C2" w:rsidRDefault="00B7584D" w:rsidP="00B7584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</w:pPr>
            <w:r w:rsidRPr="00AC04C2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Karolina Banaszek</w:t>
            </w:r>
          </w:p>
          <w:p w14:paraId="45F948E8" w14:textId="77777777" w:rsidR="000470AA" w:rsidRPr="00AC04C2" w:rsidRDefault="00B7584D" w:rsidP="00B7584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AC04C2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Tel: 695 255 011</w:t>
            </w: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AC04C2" w14:paraId="34CC8798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3F040CD3" w14:textId="77777777" w:rsidR="000470AA" w:rsidRPr="00AC04C2" w:rsidRDefault="000470AA" w:rsidP="000470AA">
            <w:pPr>
              <w:rPr>
                <w:b/>
                <w:sz w:val="20"/>
              </w:rPr>
            </w:pPr>
            <w:r w:rsidRPr="00AC04C2">
              <w:rPr>
                <w:b/>
                <w:sz w:val="20"/>
              </w:rPr>
              <w:t xml:space="preserve">Wydział Współpracy z Mediami </w:t>
            </w:r>
          </w:p>
          <w:p w14:paraId="196CC2E3" w14:textId="77777777" w:rsidR="000470AA" w:rsidRPr="00AC04C2" w:rsidRDefault="00C1014A" w:rsidP="000470AA">
            <w:pPr>
              <w:rPr>
                <w:sz w:val="20"/>
              </w:rPr>
            </w:pPr>
            <w:r w:rsidRPr="00AC04C2">
              <w:rPr>
                <w:sz w:val="20"/>
              </w:rPr>
              <w:t>Tel:</w:t>
            </w:r>
            <w:r w:rsidR="000470AA" w:rsidRPr="00AC04C2">
              <w:rPr>
                <w:b/>
                <w:sz w:val="20"/>
              </w:rPr>
              <w:t xml:space="preserve"> </w:t>
            </w:r>
            <w:r w:rsidRPr="00AC04C2">
              <w:rPr>
                <w:sz w:val="20"/>
              </w:rPr>
              <w:t>22 608 34</w:t>
            </w:r>
            <w:r w:rsidR="00242751" w:rsidRPr="00AC04C2">
              <w:rPr>
                <w:sz w:val="20"/>
              </w:rPr>
              <w:t xml:space="preserve"> </w:t>
            </w:r>
            <w:r w:rsidR="00097840" w:rsidRPr="00AC04C2">
              <w:rPr>
                <w:sz w:val="20"/>
              </w:rPr>
              <w:t>91, 22</w:t>
            </w:r>
            <w:r w:rsidRPr="00AC04C2">
              <w:rPr>
                <w:sz w:val="20"/>
              </w:rPr>
              <w:t xml:space="preserve"> 608 38</w:t>
            </w:r>
            <w:r w:rsidR="00242751" w:rsidRPr="00AC04C2">
              <w:rPr>
                <w:sz w:val="20"/>
              </w:rPr>
              <w:t xml:space="preserve"> </w:t>
            </w:r>
            <w:r w:rsidR="000470AA" w:rsidRPr="00AC04C2">
              <w:rPr>
                <w:sz w:val="20"/>
              </w:rPr>
              <w:t xml:space="preserve">04 </w:t>
            </w:r>
          </w:p>
          <w:p w14:paraId="7C7D35D5" w14:textId="77777777" w:rsidR="000470AA" w:rsidRPr="00AC04C2" w:rsidRDefault="000470AA" w:rsidP="000470AA">
            <w:pPr>
              <w:rPr>
                <w:sz w:val="18"/>
                <w:lang w:val="en-US"/>
              </w:rPr>
            </w:pPr>
            <w:r w:rsidRPr="00AC04C2">
              <w:rPr>
                <w:b/>
                <w:sz w:val="20"/>
                <w:lang w:val="en-US"/>
              </w:rPr>
              <w:t>e-mail:</w:t>
            </w:r>
            <w:r w:rsidRPr="00AC04C2">
              <w:rPr>
                <w:sz w:val="20"/>
                <w:lang w:val="en-US"/>
              </w:rPr>
              <w:t xml:space="preserve"> </w:t>
            </w:r>
            <w:hyperlink r:id="rId22" w:history="1">
              <w:r w:rsidRPr="00AC04C2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6A87357F" w14:textId="77777777" w:rsidR="000470AA" w:rsidRPr="00AC04C2" w:rsidRDefault="000470AA" w:rsidP="000470AA">
            <w:pPr>
              <w:rPr>
                <w:sz w:val="18"/>
                <w:lang w:val="en-US"/>
              </w:rPr>
            </w:pPr>
            <w:r w:rsidRPr="00AC04C2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168" behindDoc="0" locked="0" layoutInCell="1" allowOverlap="1" wp14:anchorId="1B376F1D" wp14:editId="3591DBF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 descr="Element zdobnic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01C328F" w14:textId="77777777" w:rsidR="000470AA" w:rsidRPr="00AC04C2" w:rsidRDefault="00BE05F3" w:rsidP="000470AA">
            <w:pPr>
              <w:rPr>
                <w:sz w:val="18"/>
              </w:rPr>
            </w:pPr>
            <w:hyperlink r:id="rId24" w:history="1">
              <w:r w:rsidR="000470AA" w:rsidRPr="00AC04C2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AC04C2" w14:paraId="141A4B11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257A9E6C" w14:textId="77777777" w:rsidR="000470AA" w:rsidRPr="00AC04C2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C1C64A8" w14:textId="77777777" w:rsidR="000470AA" w:rsidRPr="00AC04C2" w:rsidRDefault="000470AA" w:rsidP="000470AA">
            <w:pPr>
              <w:rPr>
                <w:sz w:val="18"/>
              </w:rPr>
            </w:pPr>
            <w:r w:rsidRPr="00AC04C2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703AACC" wp14:editId="38AEFCE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 descr="Element zdobnic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84E6F8E" w14:textId="77777777" w:rsidR="000470AA" w:rsidRPr="00AC04C2" w:rsidRDefault="00BE05F3" w:rsidP="000470AA">
            <w:pPr>
              <w:rPr>
                <w:color w:val="000000" w:themeColor="text1"/>
                <w:sz w:val="18"/>
              </w:rPr>
            </w:pPr>
            <w:hyperlink r:id="rId26" w:history="1">
              <w:r w:rsidR="000470AA" w:rsidRPr="00AC04C2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  <w:bookmarkStart w:id="0" w:name="_GoBack"/>
        <w:bookmarkEnd w:id="0"/>
      </w:tr>
      <w:tr w:rsidR="000470AA" w:rsidRPr="00AC04C2" w14:paraId="6014D300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4FBE92A8" w14:textId="77777777" w:rsidR="000470AA" w:rsidRPr="00AC04C2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D0D1BCF" w14:textId="77777777" w:rsidR="000470AA" w:rsidRPr="00AC04C2" w:rsidRDefault="000470AA" w:rsidP="000470AA">
            <w:pPr>
              <w:rPr>
                <w:sz w:val="18"/>
              </w:rPr>
            </w:pPr>
            <w:r w:rsidRPr="00AC04C2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020E9C15" wp14:editId="2901832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 descr="Element zdobnic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AF0B9CD" w14:textId="77777777" w:rsidR="000470AA" w:rsidRPr="00AC04C2" w:rsidRDefault="00BE05F3" w:rsidP="000470AA">
            <w:pPr>
              <w:rPr>
                <w:color w:val="000000" w:themeColor="text1"/>
                <w:sz w:val="20"/>
              </w:rPr>
            </w:pPr>
            <w:hyperlink r:id="rId28" w:history="1">
              <w:r w:rsidR="000470AA" w:rsidRPr="00AC04C2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</w:t>
              </w:r>
              <w:proofErr w:type="spellStart"/>
              <w:r w:rsidR="000470AA" w:rsidRPr="00AC04C2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14:paraId="19EF8590" w14:textId="77777777" w:rsidR="00D261A2" w:rsidRPr="00001C5B" w:rsidRDefault="001448A7" w:rsidP="00E76D26">
      <w:pPr>
        <w:rPr>
          <w:sz w:val="18"/>
        </w:rPr>
      </w:pPr>
      <w:r w:rsidRPr="00AC04C2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514C0D3" wp14:editId="58362C71">
                <wp:simplePos x="0" y="0"/>
                <wp:positionH relativeFrom="margin">
                  <wp:posOffset>-28575</wp:posOffset>
                </wp:positionH>
                <wp:positionV relativeFrom="paragraph">
                  <wp:posOffset>424815</wp:posOffset>
                </wp:positionV>
                <wp:extent cx="6559550" cy="3016250"/>
                <wp:effectExtent l="0" t="0" r="12700" b="1270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01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D9F0" w14:textId="77777777" w:rsidR="00B7584D" w:rsidRDefault="00B7584D" w:rsidP="00B7584D">
                            <w:pPr>
                              <w:rPr>
                                <w:b/>
                              </w:rPr>
                            </w:pPr>
                            <w:r w:rsidRPr="005520D8">
                              <w:rPr>
                                <w:b/>
                              </w:rPr>
                              <w:t>Powiązane</w:t>
                            </w:r>
                            <w:r>
                              <w:rPr>
                                <w:b/>
                              </w:rPr>
                              <w:t xml:space="preserve"> opracowania</w:t>
                            </w:r>
                          </w:p>
                          <w:p w14:paraId="04B5AB0D" w14:textId="77777777" w:rsidR="00B7584D" w:rsidRPr="00D010C0" w:rsidRDefault="00BE05F3" w:rsidP="00B7584D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0343E5" w:rsidRPr="00D010C0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Charakterystyka ustawicznego szkolenia zawodowego w przedsiębiorstwach w 2015 r.</w:t>
                              </w:r>
                            </w:hyperlink>
                          </w:p>
                          <w:p w14:paraId="486FC38D" w14:textId="77777777" w:rsidR="00B7584D" w:rsidRPr="004A5821" w:rsidRDefault="00B7584D" w:rsidP="00B84D35">
                            <w:pPr>
                              <w:spacing w:before="400"/>
                              <w:rPr>
                                <w:rStyle w:val="Hipercze"/>
                                <w:rFonts w:cstheme="minorBidi"/>
                                <w:b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4A5821">
                              <w:rPr>
                                <w:rStyle w:val="Hipercze"/>
                                <w:rFonts w:cstheme="minorBidi"/>
                                <w:b/>
                                <w:color w:val="auto"/>
                                <w:szCs w:val="24"/>
                                <w:u w:val="none"/>
                              </w:rPr>
                              <w:t>Ważniejsze pojęcia dostępne w słowniku</w:t>
                            </w:r>
                          </w:p>
                          <w:p w14:paraId="02ADCA0C" w14:textId="77777777" w:rsidR="00AB6D25" w:rsidRPr="00D010C0" w:rsidRDefault="00BE05F3" w:rsidP="00846236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30" w:history="1">
                              <w:r w:rsidR="007E186E" w:rsidRPr="00D010C0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Ustawiczne szkolenie zawodowe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C0D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2.25pt;margin-top:33.45pt;width:516.5pt;height:237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FvPAIAAHMEAAAOAAAAZHJzL2Uyb0RvYy54bWysVMFu2zAMvQ/YPwi6L3bSOG2MOEWXrsOA&#10;bivQ7QNkWY6FSqInKbG7ry8lJVm6HQYMuxiiSD0+PpJeXY9akb2wToKp6HSSUyIMh0aabUW/f7t7&#10;d0WJ88w0TIERFX0Wjl6v375ZDX0pZtCBaoQlCGJcOfQV7bzvyyxzvBOauQn0wqCzBauZR9Nus8ay&#10;AdG1ymZ5vsgGsE1vgQvn8PY2Oek64ret4P5r2zrhiaoocvPxa+O3Dt9svWLl1rK+k/xAg/0DC82k&#10;waQnqFvmGdlZ+QeUltyCg9ZPOOgM2lZyEWvAaqb5b9U8dqwXsRYUx/Unmdz/g+Vf9g+WyKaiF5QY&#10;prFFD6AE8eLJeRgEmQWJht6VGPnYY6wf38OIrY7luv4e+JMjBjYdM1txYy0MnWANUpyGl9nZ04Tj&#10;Akg9fIYGc7Gdhwg0tlYH/VARgujYqudTe8ToCcfLRVEsiwJdHH0X+XQxQyPkYOXxeW+d/yhAk3Co&#10;qMX+R3i2v3c+hR5DQjYHSjZ3UqlohJkTG2XJnuG01NtUotpp5JrulkWeH1PGEQ3hkcArJGXIUNFl&#10;MSuSSH/Jkni9QtDS41ooqSt6hSlTUlYGZT+YBh+w0jOp0hnrV+YgdVA36ezHeoyNvTx2sIbmGbW3&#10;kLYAtxYPHdiflAy4ARV1P3bMCkrUJ4P9W07n87Ay0ZgXlzM07LmnPvcwwxGqop6SdNz4uGaBqoEb&#10;7HMrYwfCQCQmB8o42VHCwxaG1Tm3Y9Svf8X6BQAA//8DAFBLAwQUAAYACAAAACEAwRggz+EAAAAK&#10;AQAADwAAAGRycy9kb3ducmV2LnhtbEyPwU7DMBBE70j8g7VIXFDrNGrSJmRTIaQKbiilgqsbL0lo&#10;vI5itw1/j3uC4+yMZt4Wm8n04kyj6ywjLOYRCOLa6o4bhP37drYG4bxirXrLhPBDDjbl7U2hcm0v&#10;XNF55xsRStjlCqH1fsildHVLRrm5HYiD92VHo3yQYyP1qC6h3PQyjqJUGtVxWGjVQM8t1cfdySC8&#10;ZKtk+xrvV2/H9DvV2UP1MXxWiPd309MjCE+T/wvDFT+gQxmYDvbE2okeYbZMQhIhTTMQVz+K1+Fy&#10;QEiWiwxkWcj/L5S/AAAA//8DAFBLAQItABQABgAIAAAAIQC2gziS/gAAAOEBAAATAAAAAAAAAAAA&#10;AAAAAAAAAABbQ29udGVudF9UeXBlc10ueG1sUEsBAi0AFAAGAAgAAAAhADj9If/WAAAAlAEAAAsA&#10;AAAAAAAAAAAAAAAALwEAAF9yZWxzLy5yZWxzUEsBAi0AFAAGAAgAAAAhAIeG8W88AgAAcwQAAA4A&#10;AAAAAAAAAAAAAAAALgIAAGRycy9lMm9Eb2MueG1sUEsBAi0AFAAGAAgAAAAhAMEYIM/hAAAACgEA&#10;AA8AAAAAAAAAAAAAAAAAlgQAAGRycy9kb3ducmV2LnhtbFBLBQYAAAAABAAEAPMAAACkBQAAAAA=&#10;" fillcolor="#f2f2f2 [3052]" strokecolor="white [3212]">
                <v:textbox>
                  <w:txbxContent>
                    <w:p w14:paraId="5D00D9F0" w14:textId="77777777" w:rsidR="00B7584D" w:rsidRDefault="00B7584D" w:rsidP="00B7584D">
                      <w:pPr>
                        <w:rPr>
                          <w:b/>
                        </w:rPr>
                      </w:pPr>
                      <w:r w:rsidRPr="005520D8">
                        <w:rPr>
                          <w:b/>
                        </w:rPr>
                        <w:t>Powiązane</w:t>
                      </w:r>
                      <w:r>
                        <w:rPr>
                          <w:b/>
                        </w:rPr>
                        <w:t xml:space="preserve"> opracowania</w:t>
                      </w:r>
                    </w:p>
                    <w:p w14:paraId="04B5AB0D" w14:textId="77777777" w:rsidR="00B7584D" w:rsidRPr="00D010C0" w:rsidRDefault="00BE05F3" w:rsidP="00B7584D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hyperlink r:id="rId31" w:history="1">
                        <w:r w:rsidR="000343E5" w:rsidRPr="00D010C0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Charakterystyka ustawicznego szkolenia zawodowego w przedsiębiorstwach w 2015 r.</w:t>
                        </w:r>
                      </w:hyperlink>
                    </w:p>
                    <w:p w14:paraId="486FC38D" w14:textId="77777777" w:rsidR="00B7584D" w:rsidRPr="004A5821" w:rsidRDefault="00B7584D" w:rsidP="00B84D35">
                      <w:pPr>
                        <w:spacing w:before="400"/>
                        <w:rPr>
                          <w:rStyle w:val="Hipercze"/>
                          <w:rFonts w:cstheme="minorBidi"/>
                          <w:b/>
                          <w:color w:val="auto"/>
                          <w:szCs w:val="24"/>
                          <w:u w:val="none"/>
                        </w:rPr>
                      </w:pPr>
                      <w:r w:rsidRPr="004A5821">
                        <w:rPr>
                          <w:rStyle w:val="Hipercze"/>
                          <w:rFonts w:cstheme="minorBidi"/>
                          <w:b/>
                          <w:color w:val="auto"/>
                          <w:szCs w:val="24"/>
                          <w:u w:val="none"/>
                        </w:rPr>
                        <w:t>Ważniejsze pojęcia dostępne w słowniku</w:t>
                      </w:r>
                    </w:p>
                    <w:p w14:paraId="02ADCA0C" w14:textId="77777777" w:rsidR="00AB6D25" w:rsidRPr="00D010C0" w:rsidRDefault="00BE05F3" w:rsidP="00846236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2" w:history="1">
                        <w:r w:rsidR="007E186E" w:rsidRPr="00D010C0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Ustawiczne szkolenie zawodowe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58F8" w14:textId="77777777" w:rsidR="00BE05F3" w:rsidRDefault="00BE05F3" w:rsidP="000662E2">
      <w:pPr>
        <w:spacing w:after="0" w:line="240" w:lineRule="auto"/>
      </w:pPr>
      <w:r>
        <w:separator/>
      </w:r>
    </w:p>
  </w:endnote>
  <w:endnote w:type="continuationSeparator" w:id="0">
    <w:p w14:paraId="4966DBD8" w14:textId="77777777" w:rsidR="00BE05F3" w:rsidRDefault="00BE05F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0854"/>
      <w:docPartObj>
        <w:docPartGallery w:val="Page Numbers (Bottom of Page)"/>
        <w:docPartUnique/>
      </w:docPartObj>
    </w:sdtPr>
    <w:sdtEndPr/>
    <w:sdtContent>
      <w:p w14:paraId="12A1EE37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CBE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21397"/>
      <w:docPartObj>
        <w:docPartGallery w:val="Page Numbers (Bottom of Page)"/>
        <w:docPartUnique/>
      </w:docPartObj>
    </w:sdtPr>
    <w:sdtEndPr/>
    <w:sdtContent>
      <w:p w14:paraId="79EE71E1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CB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14:paraId="7CF4C42A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CBE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06CE5" w14:textId="77777777" w:rsidR="00BE05F3" w:rsidRDefault="00BE05F3" w:rsidP="000662E2">
      <w:pPr>
        <w:spacing w:after="0" w:line="240" w:lineRule="auto"/>
      </w:pPr>
      <w:r>
        <w:separator/>
      </w:r>
    </w:p>
  </w:footnote>
  <w:footnote w:type="continuationSeparator" w:id="0">
    <w:p w14:paraId="3D1608FC" w14:textId="77777777" w:rsidR="00BE05F3" w:rsidRDefault="00BE05F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DB8F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B3CF3E" wp14:editId="4DF66692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 descr="Element zdobnicz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96CEB6" id="Prostokąt 24" o:spid="_x0000_s1026" alt="Element zdobniczy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W3uQIAAMcFAAAOAAAAZHJzL2Uyb0RvYy54bWysVM1u2zAMvg/YOwi6r3aMpD9BnSJo12FA&#10;1wZrh54VWY6NSaImKXHS+95sDzZKcty0K3YYdrEl/nwkP5E8v9gqSTbCuhZ0SUdHOSVCc6havSrp&#10;t4frD6eUOM90xSRoUdKdcPRi9v7deWemooAGZCUsQRDtpp0paeO9mWaZ441QzB2BERqVNVjFPF7t&#10;Kqss6xBdyazI8+OsA1sZC1w4h9KrpKSziF/Xgvu7unbCE1lSzM3Hr43fZfhms3M2XVlmmpb3abB/&#10;yEKxVmPQAeqKeUbWtv0DSrXcgoPaH3FQGdR1y0WsAasZ5a+quW+YEbEWJMeZgSb3/2D57WZhSVuV&#10;tBhTopnCN1pghh6+//rpSRBWwnFk7KMUSmhPnipY6pY/7QJ3nXFThLg3C9vfHB4DEdvaqvDHEsk2&#10;8r0b+BZbTzgKR6cn40mBz8JRVxTHp3lxNgmw2bO/sc5/EqBIOJTU4otGotnmxvlkujcJ4RzItrpu&#10;pYyX0EXiUlqyYfj+y9Uousq1+gJVkp1N8jx2AYaMTRfMYwIvkKQOeBoCcgoaJFkoPxUcT34nRbCT&#10;+quokVQssYgRB+QUlHGOTKZkXMMqkcQhlbdziYABucb4A3YP8LLIPXbKsrcPriJOw+Cc/y2x5Dx4&#10;xMig/eCsWg32LQCJVfWRk/2epERNYGkJ1Q5bzkKaRWf4dYtPe8OcXzCLw4f9gAvF3+GnltCVFPoT&#10;JQ3Yp7fkwR5nArWUdDjMJXU/1swKSuRnjdNyNhqPw/THy3hyEnrOHmqWhxq9VpeA/TLC1WV4PAZ7&#10;L/fH2oJ6xL0zD1FRxTTH2CXl3u4vlz4tGdxcXMzn0Qwn3jB/o+8ND+CB1dC6D9tHZk3f3x5n4xb2&#10;g8+mr9o82QZPDfO1h7qNM/DMa883bovYxP1mC+vo8B6tnvfv7DcAAAD//wMAUEsDBBQABgAIAAAA&#10;IQA4YqfO4gAAAA0BAAAPAAAAZHJzL2Rvd25yZXYueG1sTI/BTsMwEETvSPyDtUjcWsdua6UhToUq&#10;VZw4UCIkbk68TSJiO8ROE/4e9wTH1TzNvM0Pi+nJFUffOSuBrRMgaGunO9tIKN9PqxSID8pq1TuL&#10;En7Qw6G4v8tVpt1s3/B6Dg2JJdZnSkIbwpBR6usWjfJrN6CN2cWNRoV4jg3Vo5pjuekpTxJBjeps&#10;XGjVgMcW66/zZCTwctnx+fW0//gsq5dETN9HjkLKx4fl+QlIwCX8wXDTj+pQRKfKTVZ70ktIOeMR&#10;lbDiKQNyIxgTWyCVhM1uuxFAi5z+/6L4BQAA//8DAFBLAQItABQABgAIAAAAIQC2gziS/gAAAOEB&#10;AAATAAAAAAAAAAAAAAAAAAAAAABbQ29udGVudF9UeXBlc10ueG1sUEsBAi0AFAAGAAgAAAAhADj9&#10;If/WAAAAlAEAAAsAAAAAAAAAAAAAAAAALwEAAF9yZWxzLy5yZWxzUEsBAi0AFAAGAAgAAAAhAOaQ&#10;dbe5AgAAxwUAAA4AAAAAAAAAAAAAAAAALgIAAGRycy9lMm9Eb2MueG1sUEsBAi0AFAAGAAgAAAAh&#10;ADhip87iAAAADQEAAA8AAAAAAAAAAAAAAAAAEwUAAGRycy9kb3ducmV2LnhtbFBLBQYAAAAABAAE&#10;APMAAAAiBgAAAAA=&#10;" fillcolor="#f2f2f2 [3052]" stroked="f" strokeweight="1pt"/>
          </w:pict>
        </mc:Fallback>
      </mc:AlternateContent>
    </w:r>
  </w:p>
  <w:p w14:paraId="5FCFDE8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969E" w14:textId="77777777" w:rsidR="00F32749" w:rsidRDefault="005B5E26" w:rsidP="002E410E">
    <w:pPr>
      <w:pStyle w:val="Nagwek"/>
      <w:spacing w:after="240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1CF7E1" wp14:editId="205E1D13">
              <wp:simplePos x="0" y="0"/>
              <wp:positionH relativeFrom="margin">
                <wp:posOffset>5052695</wp:posOffset>
              </wp:positionH>
              <wp:positionV relativeFrom="paragraph">
                <wp:posOffset>217805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1E3343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CF7E1" id="Schemat blokowy: opóźnienie 6" o:spid="_x0000_s1033" style="position:absolute;margin-left:397.85pt;margin-top:17.1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O17/aN8AAAAKAQAADwAA&#10;AGRycy9kb3ducmV2LnhtbEyPwU7DMBBE70j8g7VI3KjdFFoasqmqSnCqkGjK3Y2XJGCvo9ht07/H&#10;PcFxNU8zb4vV6Kw40RA6zwjTiQJBXHvTcYOwr14fnkGEqNlo65kQLhRgVd7eFDo3/swfdNrFRqQS&#10;DrlGaGPscylD3ZLTYeJ74pR9+cHpmM6hkWbQ51TurMyUmkunO04Lre5p01L9szs6BGs3/VDFt8t7&#10;Va+3e1Vt4+d3QLy/G9cvICKN8Q+Gq35ShzI5HfyRTRAWYbF8WiQUYfY4A3EFppnKQBwQlmoOsizk&#10;/xfKXwAAAP//AwBQSwECLQAUAAYACAAAACEAtoM4kv4AAADhAQAAEwAAAAAAAAAAAAAAAAAAAAAA&#10;W0NvbnRlbnRfVHlwZXNdLnhtbFBLAQItABQABgAIAAAAIQA4/SH/1gAAAJQBAAALAAAAAAAAAAAA&#10;AAAAAC8BAABfcmVscy8ucmVsc1BLAQItABQABgAIAAAAIQDoc16eOAYAAAosAAAOAAAAAAAAAAAA&#10;AAAAAC4CAABkcnMvZTJvRG9jLnhtbFBLAQItABQABgAIAAAAIQA7Xv9o3wAAAAoBAAAPAAAAAAAA&#10;AAAAAAAAAJIIAABkcnMvZG93bnJldi54bWxQSwUGAAAAAAQABADzAAAAng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11E3343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58E2D6E" wp14:editId="4A71B265">
              <wp:simplePos x="0" y="0"/>
              <wp:positionH relativeFrom="column">
                <wp:posOffset>5238750</wp:posOffset>
              </wp:positionH>
              <wp:positionV relativeFrom="paragraph">
                <wp:posOffset>951865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A583A" w14:textId="77777777" w:rsidR="00F37172" w:rsidRPr="00C97596" w:rsidRDefault="00681E84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12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5034E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067634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9C8C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2.5pt;margin-top:74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CxTW0ffAAAADAEAAA8AAABkcnMvZG93bnJldi54bWxMj8FOwzAQRO9I/IO1SNyoTdRUTRqn&#10;qoq4gii0Um/beJtExOsodpvw97gnOI5mNPOmWE+2E1cafOtYw/NMgSCunGm51vD1+fq0BOEDssHO&#10;MWn4IQ/r8v6uwNy4kT/ougu1iCXsc9TQhNDnUvqqIYt+5nri6J3dYDFEOdTSDDjGctvJRKmFtNhy&#10;XGiwp21D1ffuYjXs387Hw1y91y827Uc3Kck2k1o/PkybFYhAU/gLww0/okMZmU7uwsaLTsMySeOX&#10;EI15loG4JVSqFiBOGhKVZCDLQv4/Uf4CAAD//wMAUEsBAi0AFAAGAAgAAAAhALaDOJL+AAAA4QEA&#10;ABMAAAAAAAAAAAAAAAAAAAAAAFtDb250ZW50X1R5cGVzXS54bWxQSwECLQAUAAYACAAAACEAOP0h&#10;/9YAAACUAQAACwAAAAAAAAAAAAAAAAAvAQAAX3JlbHMvLnJlbHNQSwECLQAUAAYACAAAACEAQRm7&#10;zRACAAD+AwAADgAAAAAAAAAAAAAAAAAuAgAAZHJzL2Uyb0RvYy54bWxQSwECLQAUAAYACAAAACEA&#10;LFNbR98AAAAMAQAADwAAAAAAAAAAAAAAAABqBAAAZHJzL2Rvd25yZXYueG1sUEsFBgAAAAAEAAQA&#10;8wAAAHYFAAAAAA==&#10;" filled="f" stroked="f">
              <v:textbox>
                <w:txbxContent>
                  <w:p w:rsidR="00F37172" w:rsidRPr="00C97596" w:rsidRDefault="00681E84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12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5034E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067634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D5B9F1" wp14:editId="0E042297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 descr="Element zdobnicz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FBC3D" id="Prostokąt 10" o:spid="_x0000_s1026" alt="Element zdobniczy" style="position:absolute;margin-left:96.2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RCrgIAAKQFAAAOAAAAZHJzL2Uyb0RvYy54bWysVM1u2zAMvg/YOwi6r7aDZk2DOkXQLsOA&#10;ogvWDj0rshQLk0VNUuKk973ZHmyU/NOuK3YYlgCyKJIfyU8ULy4PjSZ74bwCU9LiJKdEGA6VMtuS&#10;fr1fvZtR4gMzFdNgREmPwtPLxds3F62diwnUoCvhCIIYP29tSesQ7DzLPK9Fw/wJWGFQKcE1LKDo&#10;tlnlWIvojc4mef4+a8FV1gEX3uPpdaeki4QvpeDhs5ReBKJLirmFtLq0buKaLS7YfOuYrRXv02D/&#10;kEXDlMGgI9Q1C4zsnPoDqlHcgQcZTjg0GUipuEg1YDVF/qKau5pZkWpBcrwdafL/D5bf7teOqArv&#10;DukxrME7WmOGAb79/BFIPKyE58jYBy0aYQJ5rGBjFH88Ru5a6+cIcWfXrpc8biMRB+ma+MUSySHx&#10;fRz5FodAOB4Ws7PifIYhOOomk/N8ms+mETZ78rfOh48CGhI3JXV4o4lotr/xoTMdTGI4D1pVK6V1&#10;Etx2c6Ud2TO8/dUk/nv038y0icYGoluHGE+yWFtXTdqFoxbRTpsvQiJjmP8kZZJ6VYxxGOdIU9Gp&#10;alaJLvw0x98QPXZ39EiVJsCILDH+iN0DDJYdyIDdZdnbR1eRWn10zv+WWOc8eqTIYMLo3CgD7jUA&#10;jVX1kTv7gaSOmsjSBqoj9pOD7qF5y1cK7+2G+bBmDl8WXjZOi/AZF6mhLSn0O0pqcI+vnUd7bHjU&#10;UtLiSy2p/75jTlCiPxl8CufF6SnChiScTs8mKLjnms1zjdk1V4DtUOBcsjxto33Qw1Y6aB5wqCxj&#10;VFQxwzF2SXlwg3AVugmCY4mL5TKZ4XO2LNyYO8sjeGQ19uX94YE52zdvwMa/heFVs/mLHu5so6eB&#10;5S6AVKnBn3jt+cZRkBqnH1tx1jyXk9XTcF38AgAA//8DAFBLAwQUAAYACAAAACEAs/3tW+EAAAAI&#10;AQAADwAAAGRycy9kb3ducmV2LnhtbEyPQU+DQBCF7yb+h82YeLOL1VBEhsaoJCZeaivR3rbsCKTs&#10;LLJbiv5615MeJ2/y3vdly8l0YqTBtZYRLmcRCOLK6pZrhNdNcZGAcF6xVp1lQvgiB8v89CRTqbZH&#10;fqFx7WsRStilCqHxvk+ldFVDRrmZ7YlD9mEHo3w4h1rqQR1DuenkPIpiaVTLYaFRPd03VO3XB4Ng&#10;t+PmWRfFviy/H95WyeN7+bl9Qjw/m+5uQXia/N8z/OIHdMgD084eWDvRIQQRj5BEMYiQzm+ug8gO&#10;4SpOFguQeSb/C+Q/AAAA//8DAFBLAQItABQABgAIAAAAIQC2gziS/gAAAOEBAAATAAAAAAAAAAAA&#10;AAAAAAAAAABbQ29udGVudF9UeXBlc10ueG1sUEsBAi0AFAAGAAgAAAAhADj9If/WAAAAlAEAAAsA&#10;AAAAAAAAAAAAAAAALwEAAF9yZWxzLy5yZWxzUEsBAi0AFAAGAAgAAAAhAGFUZEKuAgAApAUAAA4A&#10;AAAAAAAAAAAAAAAALgIAAGRycy9lMm9Eb2MueG1sUEsBAi0AFAAGAAgAAAAhALP97VvhAAAACAEA&#10;AA8AAAAAAAAAAAAAAAAACAUAAGRycy9kb3ducmV2LnhtbFBLBQYAAAAABAAEAPMAAAAWBgAAAAA=&#10;" fillcolor="#f2f2f2" stroked="f" strokeweight="1pt">
              <w10:wrap type="tight" anchorx="page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683BD756" wp14:editId="524FC7AF">
          <wp:extent cx="1153274" cy="720000"/>
          <wp:effectExtent l="0" t="0" r="0" b="4445"/>
          <wp:docPr id="25" name="Obraz 25" descr="Logo Głównego Urzędu Statystycznego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BEB6" w14:textId="77777777" w:rsidR="00607CC5" w:rsidRDefault="00607CC5">
    <w:pPr>
      <w:pStyle w:val="Nagwek"/>
    </w:pPr>
  </w:p>
  <w:p w14:paraId="17C24A26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3.75pt;height:124.55pt;visibility:visible" o:bullet="t">
        <v:imagedata r:id="rId1" o:title=""/>
      </v:shape>
    </w:pict>
  </w:numPicBullet>
  <w:numPicBullet w:numPicBulletId="1">
    <w:pict>
      <v:shape id="_x0000_i1051" type="#_x0000_t75" style="width:123.75pt;height:124.5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98B"/>
    <w:rsid w:val="00001C5B"/>
    <w:rsid w:val="00003437"/>
    <w:rsid w:val="0000709F"/>
    <w:rsid w:val="000108B8"/>
    <w:rsid w:val="00014B80"/>
    <w:rsid w:val="000152F5"/>
    <w:rsid w:val="00021136"/>
    <w:rsid w:val="00025A37"/>
    <w:rsid w:val="00033DC7"/>
    <w:rsid w:val="000343E5"/>
    <w:rsid w:val="0004582E"/>
    <w:rsid w:val="0004691F"/>
    <w:rsid w:val="000470AA"/>
    <w:rsid w:val="00047197"/>
    <w:rsid w:val="00057CA1"/>
    <w:rsid w:val="000662E2"/>
    <w:rsid w:val="00066883"/>
    <w:rsid w:val="00067634"/>
    <w:rsid w:val="00073CB8"/>
    <w:rsid w:val="00074DD8"/>
    <w:rsid w:val="000806F7"/>
    <w:rsid w:val="000970C7"/>
    <w:rsid w:val="00097840"/>
    <w:rsid w:val="000B0727"/>
    <w:rsid w:val="000B7B99"/>
    <w:rsid w:val="000C135D"/>
    <w:rsid w:val="000C7E8B"/>
    <w:rsid w:val="000D1D43"/>
    <w:rsid w:val="000D225C"/>
    <w:rsid w:val="000D2A5C"/>
    <w:rsid w:val="000D7516"/>
    <w:rsid w:val="000E0918"/>
    <w:rsid w:val="000F1602"/>
    <w:rsid w:val="000F20B3"/>
    <w:rsid w:val="001011C3"/>
    <w:rsid w:val="00107944"/>
    <w:rsid w:val="00110D87"/>
    <w:rsid w:val="001113A0"/>
    <w:rsid w:val="0011150E"/>
    <w:rsid w:val="00114DB9"/>
    <w:rsid w:val="00116087"/>
    <w:rsid w:val="00130296"/>
    <w:rsid w:val="00134660"/>
    <w:rsid w:val="001355DB"/>
    <w:rsid w:val="001423B6"/>
    <w:rsid w:val="00142922"/>
    <w:rsid w:val="001448A7"/>
    <w:rsid w:val="00146621"/>
    <w:rsid w:val="001537AA"/>
    <w:rsid w:val="00154B81"/>
    <w:rsid w:val="00162325"/>
    <w:rsid w:val="0017485D"/>
    <w:rsid w:val="00192B3D"/>
    <w:rsid w:val="00195028"/>
    <w:rsid w:val="001951DA"/>
    <w:rsid w:val="001A5F2B"/>
    <w:rsid w:val="001B258C"/>
    <w:rsid w:val="001B3BD8"/>
    <w:rsid w:val="001B466F"/>
    <w:rsid w:val="001B6B7C"/>
    <w:rsid w:val="001B7107"/>
    <w:rsid w:val="001C1DBE"/>
    <w:rsid w:val="001C3269"/>
    <w:rsid w:val="001C525F"/>
    <w:rsid w:val="001D12A7"/>
    <w:rsid w:val="001D1DB4"/>
    <w:rsid w:val="001D236F"/>
    <w:rsid w:val="001D333D"/>
    <w:rsid w:val="001D3898"/>
    <w:rsid w:val="001D4C26"/>
    <w:rsid w:val="001E0A52"/>
    <w:rsid w:val="001E0DE4"/>
    <w:rsid w:val="001E2D16"/>
    <w:rsid w:val="001F2DBB"/>
    <w:rsid w:val="001F3AC8"/>
    <w:rsid w:val="001F49FA"/>
    <w:rsid w:val="002034BF"/>
    <w:rsid w:val="00215330"/>
    <w:rsid w:val="00222D3C"/>
    <w:rsid w:val="002246EF"/>
    <w:rsid w:val="00227F38"/>
    <w:rsid w:val="002301D7"/>
    <w:rsid w:val="00233CC9"/>
    <w:rsid w:val="00242751"/>
    <w:rsid w:val="00244302"/>
    <w:rsid w:val="00245271"/>
    <w:rsid w:val="002574F9"/>
    <w:rsid w:val="00262B61"/>
    <w:rsid w:val="00265218"/>
    <w:rsid w:val="00273387"/>
    <w:rsid w:val="00276811"/>
    <w:rsid w:val="00281C5D"/>
    <w:rsid w:val="00282699"/>
    <w:rsid w:val="00283B58"/>
    <w:rsid w:val="00291A1A"/>
    <w:rsid w:val="00292055"/>
    <w:rsid w:val="002926DF"/>
    <w:rsid w:val="00292A00"/>
    <w:rsid w:val="00296697"/>
    <w:rsid w:val="002A25E2"/>
    <w:rsid w:val="002A464E"/>
    <w:rsid w:val="002A6FBB"/>
    <w:rsid w:val="002B0472"/>
    <w:rsid w:val="002B6B12"/>
    <w:rsid w:val="002C3734"/>
    <w:rsid w:val="002C5FC0"/>
    <w:rsid w:val="002C636C"/>
    <w:rsid w:val="002E410E"/>
    <w:rsid w:val="002E6140"/>
    <w:rsid w:val="002E6985"/>
    <w:rsid w:val="002E71B6"/>
    <w:rsid w:val="002F75D2"/>
    <w:rsid w:val="002F77C8"/>
    <w:rsid w:val="00301AB2"/>
    <w:rsid w:val="00304F22"/>
    <w:rsid w:val="00305E46"/>
    <w:rsid w:val="00306C7C"/>
    <w:rsid w:val="0031563C"/>
    <w:rsid w:val="003163C2"/>
    <w:rsid w:val="0031762B"/>
    <w:rsid w:val="00322EDD"/>
    <w:rsid w:val="003256CA"/>
    <w:rsid w:val="00331AA4"/>
    <w:rsid w:val="00332320"/>
    <w:rsid w:val="0033456B"/>
    <w:rsid w:val="00335605"/>
    <w:rsid w:val="00347D72"/>
    <w:rsid w:val="00357611"/>
    <w:rsid w:val="0035793B"/>
    <w:rsid w:val="00367237"/>
    <w:rsid w:val="0036743C"/>
    <w:rsid w:val="0037077F"/>
    <w:rsid w:val="00372411"/>
    <w:rsid w:val="00373882"/>
    <w:rsid w:val="00377228"/>
    <w:rsid w:val="0038278C"/>
    <w:rsid w:val="003828B7"/>
    <w:rsid w:val="003843DB"/>
    <w:rsid w:val="00386284"/>
    <w:rsid w:val="00392188"/>
    <w:rsid w:val="00393761"/>
    <w:rsid w:val="00397D18"/>
    <w:rsid w:val="003A1B36"/>
    <w:rsid w:val="003A5471"/>
    <w:rsid w:val="003A70FD"/>
    <w:rsid w:val="003B1454"/>
    <w:rsid w:val="003B18B6"/>
    <w:rsid w:val="003C59E0"/>
    <w:rsid w:val="003C6C8D"/>
    <w:rsid w:val="003D4F95"/>
    <w:rsid w:val="003D5F42"/>
    <w:rsid w:val="003D60A9"/>
    <w:rsid w:val="003E16DA"/>
    <w:rsid w:val="003F16A2"/>
    <w:rsid w:val="003F19C1"/>
    <w:rsid w:val="003F4C97"/>
    <w:rsid w:val="003F7FE6"/>
    <w:rsid w:val="00400193"/>
    <w:rsid w:val="0040229C"/>
    <w:rsid w:val="00405DF7"/>
    <w:rsid w:val="00410A0E"/>
    <w:rsid w:val="004127C5"/>
    <w:rsid w:val="00412A2F"/>
    <w:rsid w:val="00414C1E"/>
    <w:rsid w:val="004212E7"/>
    <w:rsid w:val="0042446D"/>
    <w:rsid w:val="0042528C"/>
    <w:rsid w:val="004253D9"/>
    <w:rsid w:val="00426FE7"/>
    <w:rsid w:val="00427BF8"/>
    <w:rsid w:val="00431C02"/>
    <w:rsid w:val="004328EA"/>
    <w:rsid w:val="004359EF"/>
    <w:rsid w:val="00436B6F"/>
    <w:rsid w:val="00437395"/>
    <w:rsid w:val="00445047"/>
    <w:rsid w:val="00463E39"/>
    <w:rsid w:val="004657FC"/>
    <w:rsid w:val="004733F6"/>
    <w:rsid w:val="00474E69"/>
    <w:rsid w:val="0049621B"/>
    <w:rsid w:val="004A0FC6"/>
    <w:rsid w:val="004A1936"/>
    <w:rsid w:val="004A1F5C"/>
    <w:rsid w:val="004A4222"/>
    <w:rsid w:val="004C1895"/>
    <w:rsid w:val="004C4E1C"/>
    <w:rsid w:val="004C5016"/>
    <w:rsid w:val="004C6C8E"/>
    <w:rsid w:val="004C6D40"/>
    <w:rsid w:val="004C6F28"/>
    <w:rsid w:val="004C7E95"/>
    <w:rsid w:val="004D4716"/>
    <w:rsid w:val="004F0C3C"/>
    <w:rsid w:val="004F445F"/>
    <w:rsid w:val="004F5B4A"/>
    <w:rsid w:val="004F63FC"/>
    <w:rsid w:val="00504172"/>
    <w:rsid w:val="005057B8"/>
    <w:rsid w:val="00505A92"/>
    <w:rsid w:val="00505FF6"/>
    <w:rsid w:val="00506E1E"/>
    <w:rsid w:val="0051679A"/>
    <w:rsid w:val="005203F1"/>
    <w:rsid w:val="00521BC3"/>
    <w:rsid w:val="00523D3B"/>
    <w:rsid w:val="00524666"/>
    <w:rsid w:val="00526FDD"/>
    <w:rsid w:val="00527CFB"/>
    <w:rsid w:val="00533632"/>
    <w:rsid w:val="00541E6E"/>
    <w:rsid w:val="0054251F"/>
    <w:rsid w:val="00544464"/>
    <w:rsid w:val="00546444"/>
    <w:rsid w:val="005520D8"/>
    <w:rsid w:val="00553D7D"/>
    <w:rsid w:val="00556CF1"/>
    <w:rsid w:val="00562D27"/>
    <w:rsid w:val="005762A7"/>
    <w:rsid w:val="005916D7"/>
    <w:rsid w:val="00592B74"/>
    <w:rsid w:val="00596E0D"/>
    <w:rsid w:val="005A07C9"/>
    <w:rsid w:val="005A698C"/>
    <w:rsid w:val="005A77BD"/>
    <w:rsid w:val="005B3AA4"/>
    <w:rsid w:val="005B5E26"/>
    <w:rsid w:val="005C353D"/>
    <w:rsid w:val="005C3A54"/>
    <w:rsid w:val="005C3DEE"/>
    <w:rsid w:val="005C60C6"/>
    <w:rsid w:val="005D210F"/>
    <w:rsid w:val="005D79D3"/>
    <w:rsid w:val="005E0799"/>
    <w:rsid w:val="005F5A80"/>
    <w:rsid w:val="00600D00"/>
    <w:rsid w:val="006044FF"/>
    <w:rsid w:val="00607CC5"/>
    <w:rsid w:val="00623647"/>
    <w:rsid w:val="00625265"/>
    <w:rsid w:val="00626475"/>
    <w:rsid w:val="006266DF"/>
    <w:rsid w:val="006320AE"/>
    <w:rsid w:val="00633014"/>
    <w:rsid w:val="0063437B"/>
    <w:rsid w:val="006442CE"/>
    <w:rsid w:val="0065028D"/>
    <w:rsid w:val="006506FD"/>
    <w:rsid w:val="006673CA"/>
    <w:rsid w:val="00671382"/>
    <w:rsid w:val="006716F6"/>
    <w:rsid w:val="0067217A"/>
    <w:rsid w:val="00672AD2"/>
    <w:rsid w:val="00673C26"/>
    <w:rsid w:val="00676C51"/>
    <w:rsid w:val="006812AF"/>
    <w:rsid w:val="00681E84"/>
    <w:rsid w:val="0068327D"/>
    <w:rsid w:val="00687E97"/>
    <w:rsid w:val="00694AF0"/>
    <w:rsid w:val="00697E29"/>
    <w:rsid w:val="006A148D"/>
    <w:rsid w:val="006A2B43"/>
    <w:rsid w:val="006A4686"/>
    <w:rsid w:val="006A5BF1"/>
    <w:rsid w:val="006B06D4"/>
    <w:rsid w:val="006B0E9E"/>
    <w:rsid w:val="006B5AE4"/>
    <w:rsid w:val="006B6B5E"/>
    <w:rsid w:val="006C0EBD"/>
    <w:rsid w:val="006D1507"/>
    <w:rsid w:val="006D4054"/>
    <w:rsid w:val="006E02EC"/>
    <w:rsid w:val="006E0F8C"/>
    <w:rsid w:val="006E5058"/>
    <w:rsid w:val="006E5EF2"/>
    <w:rsid w:val="006E76A8"/>
    <w:rsid w:val="006F05F1"/>
    <w:rsid w:val="006F62D7"/>
    <w:rsid w:val="006F6EB9"/>
    <w:rsid w:val="00710BC0"/>
    <w:rsid w:val="0071754B"/>
    <w:rsid w:val="00720659"/>
    <w:rsid w:val="007211B1"/>
    <w:rsid w:val="00725290"/>
    <w:rsid w:val="007359DC"/>
    <w:rsid w:val="0074061B"/>
    <w:rsid w:val="00741D6A"/>
    <w:rsid w:val="00742387"/>
    <w:rsid w:val="00742CF0"/>
    <w:rsid w:val="00746187"/>
    <w:rsid w:val="007464E4"/>
    <w:rsid w:val="0074680B"/>
    <w:rsid w:val="00757660"/>
    <w:rsid w:val="0076254F"/>
    <w:rsid w:val="007648E1"/>
    <w:rsid w:val="007703C3"/>
    <w:rsid w:val="00777E18"/>
    <w:rsid w:val="007801F5"/>
    <w:rsid w:val="00783194"/>
    <w:rsid w:val="00783CA4"/>
    <w:rsid w:val="007842FB"/>
    <w:rsid w:val="00786124"/>
    <w:rsid w:val="007878DD"/>
    <w:rsid w:val="007878F2"/>
    <w:rsid w:val="0079514B"/>
    <w:rsid w:val="007A14C1"/>
    <w:rsid w:val="007A2DC1"/>
    <w:rsid w:val="007A2F37"/>
    <w:rsid w:val="007A3295"/>
    <w:rsid w:val="007A5653"/>
    <w:rsid w:val="007C28C1"/>
    <w:rsid w:val="007C5878"/>
    <w:rsid w:val="007C62C0"/>
    <w:rsid w:val="007C6EB8"/>
    <w:rsid w:val="007D3319"/>
    <w:rsid w:val="007D335D"/>
    <w:rsid w:val="007E02B4"/>
    <w:rsid w:val="007E0562"/>
    <w:rsid w:val="007E186E"/>
    <w:rsid w:val="007E276E"/>
    <w:rsid w:val="007E3314"/>
    <w:rsid w:val="007E4B03"/>
    <w:rsid w:val="007F1872"/>
    <w:rsid w:val="007F324B"/>
    <w:rsid w:val="00805143"/>
    <w:rsid w:val="0080553C"/>
    <w:rsid w:val="00805B46"/>
    <w:rsid w:val="00821D52"/>
    <w:rsid w:val="00822E06"/>
    <w:rsid w:val="00825DC2"/>
    <w:rsid w:val="00825EF5"/>
    <w:rsid w:val="00826CD1"/>
    <w:rsid w:val="00827FC7"/>
    <w:rsid w:val="00830169"/>
    <w:rsid w:val="00834AD3"/>
    <w:rsid w:val="00837C97"/>
    <w:rsid w:val="00842218"/>
    <w:rsid w:val="00843795"/>
    <w:rsid w:val="008448AF"/>
    <w:rsid w:val="00845F79"/>
    <w:rsid w:val="00846236"/>
    <w:rsid w:val="00846409"/>
    <w:rsid w:val="00846C7E"/>
    <w:rsid w:val="00847F0F"/>
    <w:rsid w:val="00852448"/>
    <w:rsid w:val="0085315A"/>
    <w:rsid w:val="008574D3"/>
    <w:rsid w:val="00857F43"/>
    <w:rsid w:val="008624A6"/>
    <w:rsid w:val="00874277"/>
    <w:rsid w:val="0088258A"/>
    <w:rsid w:val="0088527C"/>
    <w:rsid w:val="00886332"/>
    <w:rsid w:val="0088707B"/>
    <w:rsid w:val="008A26D9"/>
    <w:rsid w:val="008B7DC6"/>
    <w:rsid w:val="008C0C29"/>
    <w:rsid w:val="008C3947"/>
    <w:rsid w:val="008C5B04"/>
    <w:rsid w:val="008C64D8"/>
    <w:rsid w:val="008D7554"/>
    <w:rsid w:val="008E21CF"/>
    <w:rsid w:val="008F3638"/>
    <w:rsid w:val="008F3E70"/>
    <w:rsid w:val="008F4441"/>
    <w:rsid w:val="008F604F"/>
    <w:rsid w:val="008F6F31"/>
    <w:rsid w:val="008F74DF"/>
    <w:rsid w:val="00907C5D"/>
    <w:rsid w:val="009127BA"/>
    <w:rsid w:val="00913A56"/>
    <w:rsid w:val="009167A1"/>
    <w:rsid w:val="009227A6"/>
    <w:rsid w:val="00933EC1"/>
    <w:rsid w:val="0094592F"/>
    <w:rsid w:val="0095034E"/>
    <w:rsid w:val="009530DB"/>
    <w:rsid w:val="00953676"/>
    <w:rsid w:val="00955F4C"/>
    <w:rsid w:val="00960AA3"/>
    <w:rsid w:val="009612FE"/>
    <w:rsid w:val="00964266"/>
    <w:rsid w:val="009658AD"/>
    <w:rsid w:val="00967332"/>
    <w:rsid w:val="009705EE"/>
    <w:rsid w:val="00977927"/>
    <w:rsid w:val="0098135C"/>
    <w:rsid w:val="0098156A"/>
    <w:rsid w:val="00990292"/>
    <w:rsid w:val="00991BAC"/>
    <w:rsid w:val="009A3B66"/>
    <w:rsid w:val="009A6EA0"/>
    <w:rsid w:val="009A7404"/>
    <w:rsid w:val="009B1DB6"/>
    <w:rsid w:val="009B4239"/>
    <w:rsid w:val="009B5FCF"/>
    <w:rsid w:val="009B68F3"/>
    <w:rsid w:val="009C1335"/>
    <w:rsid w:val="009C1AB2"/>
    <w:rsid w:val="009C591A"/>
    <w:rsid w:val="009C7251"/>
    <w:rsid w:val="009D06A9"/>
    <w:rsid w:val="009D664B"/>
    <w:rsid w:val="009D7F4F"/>
    <w:rsid w:val="009E00A6"/>
    <w:rsid w:val="009E2E91"/>
    <w:rsid w:val="009F60E5"/>
    <w:rsid w:val="00A003C9"/>
    <w:rsid w:val="00A01F08"/>
    <w:rsid w:val="00A037C0"/>
    <w:rsid w:val="00A0700B"/>
    <w:rsid w:val="00A139F5"/>
    <w:rsid w:val="00A33C2D"/>
    <w:rsid w:val="00A365F4"/>
    <w:rsid w:val="00A41A30"/>
    <w:rsid w:val="00A4463E"/>
    <w:rsid w:val="00A47D80"/>
    <w:rsid w:val="00A501FF"/>
    <w:rsid w:val="00A51841"/>
    <w:rsid w:val="00A53132"/>
    <w:rsid w:val="00A563F2"/>
    <w:rsid w:val="00A566E8"/>
    <w:rsid w:val="00A6237C"/>
    <w:rsid w:val="00A635DE"/>
    <w:rsid w:val="00A74300"/>
    <w:rsid w:val="00A8051D"/>
    <w:rsid w:val="00A810F9"/>
    <w:rsid w:val="00A85960"/>
    <w:rsid w:val="00A867FE"/>
    <w:rsid w:val="00A86ECC"/>
    <w:rsid w:val="00A86FCC"/>
    <w:rsid w:val="00A908C7"/>
    <w:rsid w:val="00A91243"/>
    <w:rsid w:val="00A97231"/>
    <w:rsid w:val="00A97D7A"/>
    <w:rsid w:val="00AA374F"/>
    <w:rsid w:val="00AA710D"/>
    <w:rsid w:val="00AB198C"/>
    <w:rsid w:val="00AB1E7F"/>
    <w:rsid w:val="00AB6D25"/>
    <w:rsid w:val="00AC04C2"/>
    <w:rsid w:val="00AC6E8E"/>
    <w:rsid w:val="00AD4F75"/>
    <w:rsid w:val="00AE1B4E"/>
    <w:rsid w:val="00AE2D4B"/>
    <w:rsid w:val="00AE4F99"/>
    <w:rsid w:val="00AE75CD"/>
    <w:rsid w:val="00AF61D6"/>
    <w:rsid w:val="00B025CE"/>
    <w:rsid w:val="00B03739"/>
    <w:rsid w:val="00B11B69"/>
    <w:rsid w:val="00B1271B"/>
    <w:rsid w:val="00B14952"/>
    <w:rsid w:val="00B1779F"/>
    <w:rsid w:val="00B17A09"/>
    <w:rsid w:val="00B21FC8"/>
    <w:rsid w:val="00B279E3"/>
    <w:rsid w:val="00B304CB"/>
    <w:rsid w:val="00B31E5A"/>
    <w:rsid w:val="00B368AD"/>
    <w:rsid w:val="00B46928"/>
    <w:rsid w:val="00B50151"/>
    <w:rsid w:val="00B606AD"/>
    <w:rsid w:val="00B619DD"/>
    <w:rsid w:val="00B64A5B"/>
    <w:rsid w:val="00B653AB"/>
    <w:rsid w:val="00B65F9E"/>
    <w:rsid w:val="00B66B19"/>
    <w:rsid w:val="00B7584D"/>
    <w:rsid w:val="00B84D35"/>
    <w:rsid w:val="00B914E9"/>
    <w:rsid w:val="00B956EE"/>
    <w:rsid w:val="00B973C6"/>
    <w:rsid w:val="00BA2BA1"/>
    <w:rsid w:val="00BA3562"/>
    <w:rsid w:val="00BA47D5"/>
    <w:rsid w:val="00BA5F9F"/>
    <w:rsid w:val="00BA65B7"/>
    <w:rsid w:val="00BB44E4"/>
    <w:rsid w:val="00BB4F09"/>
    <w:rsid w:val="00BB579F"/>
    <w:rsid w:val="00BB6301"/>
    <w:rsid w:val="00BB75CE"/>
    <w:rsid w:val="00BC7258"/>
    <w:rsid w:val="00BD2F52"/>
    <w:rsid w:val="00BD3DC6"/>
    <w:rsid w:val="00BD4E33"/>
    <w:rsid w:val="00BD6953"/>
    <w:rsid w:val="00BE05F3"/>
    <w:rsid w:val="00BE7EE3"/>
    <w:rsid w:val="00BF1F39"/>
    <w:rsid w:val="00C02CAA"/>
    <w:rsid w:val="00C030DE"/>
    <w:rsid w:val="00C05BFD"/>
    <w:rsid w:val="00C078DB"/>
    <w:rsid w:val="00C1014A"/>
    <w:rsid w:val="00C10531"/>
    <w:rsid w:val="00C14401"/>
    <w:rsid w:val="00C17BE2"/>
    <w:rsid w:val="00C22105"/>
    <w:rsid w:val="00C244B6"/>
    <w:rsid w:val="00C31502"/>
    <w:rsid w:val="00C33488"/>
    <w:rsid w:val="00C3702F"/>
    <w:rsid w:val="00C4500A"/>
    <w:rsid w:val="00C64A37"/>
    <w:rsid w:val="00C7158E"/>
    <w:rsid w:val="00C7250B"/>
    <w:rsid w:val="00C7346B"/>
    <w:rsid w:val="00C77C0E"/>
    <w:rsid w:val="00C84344"/>
    <w:rsid w:val="00C9049D"/>
    <w:rsid w:val="00C91687"/>
    <w:rsid w:val="00C924A8"/>
    <w:rsid w:val="00C9426B"/>
    <w:rsid w:val="00C945FE"/>
    <w:rsid w:val="00C96FAA"/>
    <w:rsid w:val="00C97A04"/>
    <w:rsid w:val="00CA107B"/>
    <w:rsid w:val="00CA339E"/>
    <w:rsid w:val="00CA484D"/>
    <w:rsid w:val="00CA4FB6"/>
    <w:rsid w:val="00CB04BE"/>
    <w:rsid w:val="00CB45E7"/>
    <w:rsid w:val="00CB63B6"/>
    <w:rsid w:val="00CC5C0A"/>
    <w:rsid w:val="00CC739E"/>
    <w:rsid w:val="00CD397B"/>
    <w:rsid w:val="00CD58B7"/>
    <w:rsid w:val="00CE0F55"/>
    <w:rsid w:val="00CE145D"/>
    <w:rsid w:val="00CE3F12"/>
    <w:rsid w:val="00CF038F"/>
    <w:rsid w:val="00CF217D"/>
    <w:rsid w:val="00CF24BA"/>
    <w:rsid w:val="00CF38E2"/>
    <w:rsid w:val="00CF4099"/>
    <w:rsid w:val="00CF6BDD"/>
    <w:rsid w:val="00CF7735"/>
    <w:rsid w:val="00D00796"/>
    <w:rsid w:val="00D010C0"/>
    <w:rsid w:val="00D1246C"/>
    <w:rsid w:val="00D15004"/>
    <w:rsid w:val="00D22E10"/>
    <w:rsid w:val="00D261A2"/>
    <w:rsid w:val="00D36D4E"/>
    <w:rsid w:val="00D40E59"/>
    <w:rsid w:val="00D6007F"/>
    <w:rsid w:val="00D616D2"/>
    <w:rsid w:val="00D632F5"/>
    <w:rsid w:val="00D63B5F"/>
    <w:rsid w:val="00D70EF7"/>
    <w:rsid w:val="00D800D1"/>
    <w:rsid w:val="00D8397C"/>
    <w:rsid w:val="00D8428A"/>
    <w:rsid w:val="00D85A76"/>
    <w:rsid w:val="00D90D08"/>
    <w:rsid w:val="00D934D8"/>
    <w:rsid w:val="00D94EED"/>
    <w:rsid w:val="00D95A71"/>
    <w:rsid w:val="00D96026"/>
    <w:rsid w:val="00DA288E"/>
    <w:rsid w:val="00DA762D"/>
    <w:rsid w:val="00DA7C1C"/>
    <w:rsid w:val="00DB147A"/>
    <w:rsid w:val="00DB1B7A"/>
    <w:rsid w:val="00DB367A"/>
    <w:rsid w:val="00DB741F"/>
    <w:rsid w:val="00DC6708"/>
    <w:rsid w:val="00DC6770"/>
    <w:rsid w:val="00DC6CBE"/>
    <w:rsid w:val="00DC707F"/>
    <w:rsid w:val="00DD4FF3"/>
    <w:rsid w:val="00DE0C6B"/>
    <w:rsid w:val="00DE3555"/>
    <w:rsid w:val="00DE36C7"/>
    <w:rsid w:val="00DE537E"/>
    <w:rsid w:val="00DE748D"/>
    <w:rsid w:val="00DE7710"/>
    <w:rsid w:val="00DF097E"/>
    <w:rsid w:val="00DF1F35"/>
    <w:rsid w:val="00E01436"/>
    <w:rsid w:val="00E045BD"/>
    <w:rsid w:val="00E13829"/>
    <w:rsid w:val="00E166BC"/>
    <w:rsid w:val="00E17B77"/>
    <w:rsid w:val="00E203A6"/>
    <w:rsid w:val="00E208EA"/>
    <w:rsid w:val="00E23337"/>
    <w:rsid w:val="00E259EA"/>
    <w:rsid w:val="00E30497"/>
    <w:rsid w:val="00E30E08"/>
    <w:rsid w:val="00E32061"/>
    <w:rsid w:val="00E33034"/>
    <w:rsid w:val="00E3383C"/>
    <w:rsid w:val="00E358F4"/>
    <w:rsid w:val="00E35CE6"/>
    <w:rsid w:val="00E42FF9"/>
    <w:rsid w:val="00E4650E"/>
    <w:rsid w:val="00E470D8"/>
    <w:rsid w:val="00E4714C"/>
    <w:rsid w:val="00E51AEB"/>
    <w:rsid w:val="00E522A7"/>
    <w:rsid w:val="00E54452"/>
    <w:rsid w:val="00E55ED0"/>
    <w:rsid w:val="00E664C5"/>
    <w:rsid w:val="00E671A2"/>
    <w:rsid w:val="00E74775"/>
    <w:rsid w:val="00E75825"/>
    <w:rsid w:val="00E76D26"/>
    <w:rsid w:val="00E8019B"/>
    <w:rsid w:val="00E820FA"/>
    <w:rsid w:val="00E86F71"/>
    <w:rsid w:val="00E91054"/>
    <w:rsid w:val="00E96E7E"/>
    <w:rsid w:val="00EA40DA"/>
    <w:rsid w:val="00EB1390"/>
    <w:rsid w:val="00EB2C71"/>
    <w:rsid w:val="00EB4340"/>
    <w:rsid w:val="00EB556D"/>
    <w:rsid w:val="00EB5A7D"/>
    <w:rsid w:val="00EB73A2"/>
    <w:rsid w:val="00ED1E1C"/>
    <w:rsid w:val="00ED347C"/>
    <w:rsid w:val="00ED55C0"/>
    <w:rsid w:val="00ED682B"/>
    <w:rsid w:val="00EE3B0E"/>
    <w:rsid w:val="00EE41D5"/>
    <w:rsid w:val="00F02FE6"/>
    <w:rsid w:val="00F037A4"/>
    <w:rsid w:val="00F04F8A"/>
    <w:rsid w:val="00F070C7"/>
    <w:rsid w:val="00F131A6"/>
    <w:rsid w:val="00F14A14"/>
    <w:rsid w:val="00F26972"/>
    <w:rsid w:val="00F2719E"/>
    <w:rsid w:val="00F27C8F"/>
    <w:rsid w:val="00F32749"/>
    <w:rsid w:val="00F37172"/>
    <w:rsid w:val="00F423B4"/>
    <w:rsid w:val="00F444C0"/>
    <w:rsid w:val="00F4477E"/>
    <w:rsid w:val="00F51E37"/>
    <w:rsid w:val="00F53FF9"/>
    <w:rsid w:val="00F602B3"/>
    <w:rsid w:val="00F67D8F"/>
    <w:rsid w:val="00F77E54"/>
    <w:rsid w:val="00F8008D"/>
    <w:rsid w:val="00F802BE"/>
    <w:rsid w:val="00F80E93"/>
    <w:rsid w:val="00F83F31"/>
    <w:rsid w:val="00F8590C"/>
    <w:rsid w:val="00F86024"/>
    <w:rsid w:val="00F8611A"/>
    <w:rsid w:val="00FA4C54"/>
    <w:rsid w:val="00FA5128"/>
    <w:rsid w:val="00FB42D4"/>
    <w:rsid w:val="00FB459E"/>
    <w:rsid w:val="00FB549A"/>
    <w:rsid w:val="00FB5906"/>
    <w:rsid w:val="00FB6BF9"/>
    <w:rsid w:val="00FB762F"/>
    <w:rsid w:val="00FC0193"/>
    <w:rsid w:val="00FC0CDE"/>
    <w:rsid w:val="00FC2AED"/>
    <w:rsid w:val="00FC57AC"/>
    <w:rsid w:val="00FD2677"/>
    <w:rsid w:val="00FD5EA7"/>
    <w:rsid w:val="00FD7B6F"/>
    <w:rsid w:val="00FE6D78"/>
    <w:rsid w:val="00FF36F5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C3C37"/>
  <w15:docId w15:val="{DC33274F-1C9E-44BE-8559-48693D5C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2113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8AD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AD"/>
    <w:rPr>
      <w:rFonts w:ascii="Fira Sans" w:hAnsi="Fira Sans"/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E410E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table" w:styleId="Siatkatabelijasna">
    <w:name w:val="Grid Table Light"/>
    <w:basedOn w:val="Standardowy"/>
    <w:uiPriority w:val="40"/>
    <w:rsid w:val="000471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hyperlink" Target="https://twitter.com/GUS_STA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0.wmf"/><Relationship Id="rId17" Type="http://schemas.openxmlformats.org/officeDocument/2006/relationships/hyperlink" Target="https://stat.gov.pl/Klasyfikacje/doc/pkd_07/pkd_07.htm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29" Type="http://schemas.openxmlformats.org/officeDocument/2006/relationships/hyperlink" Target="https://stat.gov.pl/obszary-tematyczne/edukacja/edukacja/charakterystyka-ustawicznego-szkolenia-zawodowego-w-przedsiebiorstwach-w-2015-r-,4,3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hyperlink" Target="https://stat.gov.pl/" TargetMode="External"/><Relationship Id="rId32" Type="http://schemas.openxmlformats.org/officeDocument/2006/relationships/hyperlink" Target="https://stat.gov.pl/metainformacje/slownik-pojec/pojecia-stosowane-w-statystyce-publicznej/989,pojecie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hyperlink" Target="https://www.facebook.com/GlownyUrzadStatystyczny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stat.gov.pl/obszary-tematyczne/edukacja/edukacja/charakterystyka-ustawicznego-szkolenia-zawodowego-w-przedsiebiorstwach-w-2015-r-,4,3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hyperlink" Target="mailto:obslugaprasowa@stat.gov.pl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stat.gov.pl/metainformacje/slownik-pojec/pojecia-stosowane-w-statystyce-publicznej/989,pojecie.html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1B3E5-5633-46D9-BDE9-7CC38379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2021-12-01T10:09:00Z</cp:lastPrinted>
  <dcterms:created xsi:type="dcterms:W3CDTF">2021-12-01T10:03:00Z</dcterms:created>
  <dcterms:modified xsi:type="dcterms:W3CDTF">2021-12-01T10:10:00Z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Order">
    <vt:r8>345300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