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47" w:rsidRPr="00671295" w:rsidRDefault="00671295" w:rsidP="00AD4947">
      <w:pPr>
        <w:pStyle w:val="tytuinformacji"/>
        <w:rPr>
          <w:sz w:val="32"/>
          <w:lang w:val="en-GB"/>
        </w:rPr>
      </w:pPr>
      <w:r w:rsidRPr="00A3239D">
        <w:rPr>
          <w:lang w:val="en-GB"/>
        </w:rPr>
        <w:t>Flash estimate of the consumer price index</w:t>
      </w:r>
      <w:r>
        <w:rPr>
          <w:lang w:val="en-GB"/>
        </w:rPr>
        <w:br/>
        <w:t xml:space="preserve">in </w:t>
      </w:r>
      <w:r w:rsidR="00D35418">
        <w:rPr>
          <w:lang w:val="en-GB"/>
        </w:rPr>
        <w:t xml:space="preserve">September </w:t>
      </w:r>
      <w:r>
        <w:rPr>
          <w:lang w:val="en-GB"/>
        </w:rPr>
        <w:t>2</w:t>
      </w:r>
      <w:r w:rsidR="0088701D" w:rsidRPr="00671295">
        <w:rPr>
          <w:lang w:val="en-GB"/>
        </w:rPr>
        <w:t>020</w:t>
      </w:r>
      <w:r w:rsidR="009C156D" w:rsidRPr="00671295">
        <w:rPr>
          <w:lang w:val="en-GB"/>
        </w:rPr>
        <w:br/>
      </w:r>
    </w:p>
    <w:p w:rsidR="006A07DC" w:rsidRPr="00671295" w:rsidRDefault="00622953" w:rsidP="00FA5BDD">
      <w:pPr>
        <w:pStyle w:val="LID"/>
        <w:rPr>
          <w:lang w:val="en-GB"/>
        </w:rPr>
      </w:pPr>
      <w:r w:rsidRPr="007B2E73"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787D034" wp14:editId="004B20E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77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671295" w:rsidRDefault="00D32B9F" w:rsidP="0037005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 w:rsidRPr="0067129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pl-PL"/>
                              </w:rPr>
                              <w:t xml:space="preserve">  </w:t>
                            </w:r>
                            <w:r w:rsidR="00B855AF" w:rsidRPr="00C6179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1C9033A" wp14:editId="678D79E5">
                                  <wp:extent cx="334645" cy="334645"/>
                                  <wp:effectExtent l="0" t="0" r="8255" b="8255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55AF" w:rsidRPr="0067129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pl-PL"/>
                              </w:rPr>
                              <w:t xml:space="preserve"> </w:t>
                            </w:r>
                            <w:r w:rsidR="009C156D" w:rsidRPr="00671295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="00BC021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3</w:t>
                            </w:r>
                            <w:r w:rsidR="00671295" w:rsidRPr="0067129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.</w:t>
                            </w:r>
                            <w:r w:rsidR="00BC021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2</w:t>
                            </w:r>
                            <w:r w:rsidR="004F529E" w:rsidRPr="0067129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%</w:t>
                            </w:r>
                          </w:p>
                          <w:p w:rsidR="009C156D" w:rsidRPr="00671295" w:rsidRDefault="00671295" w:rsidP="00B855A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F87DEA">
                              <w:rPr>
                                <w:lang w:val="en-GB"/>
                              </w:rPr>
                              <w:t xml:space="preserve">an increase compared </w:t>
                            </w:r>
                            <w:r>
                              <w:rPr>
                                <w:lang w:val="en-GB"/>
                              </w:rPr>
                              <w:t>with the corresponding month of </w:t>
                            </w:r>
                            <w:r w:rsidRPr="00F87DEA">
                              <w:rPr>
                                <w:lang w:val="en-GB"/>
                              </w:rPr>
                              <w:t>the previous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7D0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4.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bu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" fillcolor="#001d77" stroked="f">
                <v:textbox>
                  <w:txbxContent>
                    <w:p w:rsidR="009C156D" w:rsidRPr="00671295" w:rsidRDefault="00D32B9F" w:rsidP="0037005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 w:rsidRPr="0067129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pl-PL"/>
                        </w:rPr>
                        <w:t xml:space="preserve">  </w:t>
                      </w:r>
                      <w:r w:rsidR="00B855AF" w:rsidRPr="00C6179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1C9033A" wp14:editId="678D79E5">
                            <wp:extent cx="334645" cy="334645"/>
                            <wp:effectExtent l="0" t="0" r="8255" b="8255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55AF" w:rsidRPr="0067129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pl-PL"/>
                        </w:rPr>
                        <w:t xml:space="preserve"> </w:t>
                      </w:r>
                      <w:r w:rsidR="009C156D" w:rsidRPr="00671295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="00BC021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3</w:t>
                      </w:r>
                      <w:r w:rsidR="00671295" w:rsidRPr="0067129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.</w:t>
                      </w:r>
                      <w:r w:rsidR="00BC021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2</w:t>
                      </w:r>
                      <w:r w:rsidR="004F529E" w:rsidRPr="0067129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%</w:t>
                      </w:r>
                    </w:p>
                    <w:p w:rsidR="009C156D" w:rsidRPr="00671295" w:rsidRDefault="00671295" w:rsidP="00B855A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 w:rsidRPr="00F87DEA">
                        <w:rPr>
                          <w:lang w:val="en-GB"/>
                        </w:rPr>
                        <w:t xml:space="preserve">an increase compared </w:t>
                      </w:r>
                      <w:r>
                        <w:rPr>
                          <w:lang w:val="en-GB"/>
                        </w:rPr>
                        <w:t>with the corresponding month of </w:t>
                      </w:r>
                      <w:r w:rsidRPr="00F87DEA">
                        <w:rPr>
                          <w:lang w:val="en-GB"/>
                        </w:rPr>
                        <w:t>the previous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295" w:rsidRPr="00671295">
        <w:rPr>
          <w:lang w:val="en-GB" w:eastAsia="en-GB"/>
        </w:rPr>
        <w:t>Consumer prices according to the flash estimate in</w:t>
      </w:r>
      <w:r w:rsidR="00BC0212">
        <w:rPr>
          <w:lang w:val="en-GB"/>
        </w:rPr>
        <w:t xml:space="preserve"> September</w:t>
      </w:r>
      <w:r w:rsidR="00671295" w:rsidRPr="00671295">
        <w:rPr>
          <w:lang w:val="en-GB"/>
        </w:rPr>
        <w:t xml:space="preserve"> </w:t>
      </w:r>
      <w:r w:rsidR="0088701D" w:rsidRPr="00671295">
        <w:rPr>
          <w:lang w:val="en-GB"/>
        </w:rPr>
        <w:t>2020</w:t>
      </w:r>
      <w:r w:rsidR="00671295" w:rsidRPr="008A2AE9">
        <w:rPr>
          <w:lang w:val="en-GB"/>
        </w:rPr>
        <w:t xml:space="preserve">, compared </w:t>
      </w:r>
      <w:r w:rsidR="00671295">
        <w:rPr>
          <w:lang w:val="en-GB"/>
        </w:rPr>
        <w:t>with the corresponding month of </w:t>
      </w:r>
      <w:r w:rsidR="00671295" w:rsidRPr="008A2AE9">
        <w:rPr>
          <w:lang w:val="en-GB"/>
        </w:rPr>
        <w:t>the previous year,</w:t>
      </w:r>
      <w:r w:rsidR="00671295">
        <w:rPr>
          <w:lang w:val="en-GB"/>
        </w:rPr>
        <w:t xml:space="preserve"> increased by</w:t>
      </w:r>
      <w:r w:rsidR="008F67DC" w:rsidRPr="00671295">
        <w:rPr>
          <w:lang w:val="en-GB"/>
        </w:rPr>
        <w:t xml:space="preserve"> </w:t>
      </w:r>
      <w:r w:rsidR="00BC0212">
        <w:rPr>
          <w:lang w:val="en-GB"/>
        </w:rPr>
        <w:t>3</w:t>
      </w:r>
      <w:r w:rsidR="00BD21DC">
        <w:rPr>
          <w:lang w:val="en-GB"/>
        </w:rPr>
        <w:t>,</w:t>
      </w:r>
      <w:r w:rsidR="00BC0212">
        <w:rPr>
          <w:lang w:val="en-GB"/>
        </w:rPr>
        <w:t>2</w:t>
      </w:r>
      <w:r w:rsidR="003B3738" w:rsidRPr="00671295">
        <w:rPr>
          <w:lang w:val="en-GB"/>
        </w:rPr>
        <w:t>% (</w:t>
      </w:r>
      <w:r w:rsidR="00BD21DC">
        <w:rPr>
          <w:lang w:val="en-GB"/>
        </w:rPr>
        <w:t>price index</w:t>
      </w:r>
      <w:r w:rsidR="00BD21DC" w:rsidRPr="00504ED7">
        <w:rPr>
          <w:lang w:val="en-GB"/>
        </w:rPr>
        <w:t xml:space="preserve"> </w:t>
      </w:r>
      <w:r w:rsidR="003B3738" w:rsidRPr="00671295">
        <w:rPr>
          <w:lang w:val="en-GB"/>
        </w:rPr>
        <w:t>10</w:t>
      </w:r>
      <w:r w:rsidR="00BC0212">
        <w:rPr>
          <w:lang w:val="en-GB"/>
        </w:rPr>
        <w:t>3</w:t>
      </w:r>
      <w:r w:rsidR="00BD21DC">
        <w:rPr>
          <w:lang w:val="en-GB"/>
        </w:rPr>
        <w:t>,</w:t>
      </w:r>
      <w:r w:rsidR="00BC0212">
        <w:rPr>
          <w:lang w:val="en-GB"/>
        </w:rPr>
        <w:t>2</w:t>
      </w:r>
      <w:r w:rsidR="00285C34" w:rsidRPr="00671295">
        <w:rPr>
          <w:lang w:val="en-GB"/>
        </w:rPr>
        <w:t>)</w:t>
      </w:r>
      <w:r w:rsidR="00633675" w:rsidRPr="00671295">
        <w:rPr>
          <w:lang w:val="en-GB"/>
        </w:rPr>
        <w:t>,</w:t>
      </w:r>
      <w:r w:rsidR="00DD3E7B" w:rsidRPr="00671295">
        <w:rPr>
          <w:lang w:val="en-GB"/>
        </w:rPr>
        <w:t xml:space="preserve"> </w:t>
      </w:r>
      <w:r w:rsidR="00BD21DC" w:rsidRPr="00BD21DC">
        <w:rPr>
          <w:lang w:val="en-GB"/>
        </w:rPr>
        <w:t>and a</w:t>
      </w:r>
      <w:r w:rsidR="00BD21DC">
        <w:rPr>
          <w:lang w:val="en-GB"/>
        </w:rPr>
        <w:t>s related to the previous month </w:t>
      </w:r>
      <w:r w:rsidR="00BC0212">
        <w:rPr>
          <w:lang w:val="en-GB"/>
        </w:rPr>
        <w:t xml:space="preserve">increased </w:t>
      </w:r>
      <w:r w:rsidR="00BD21DC" w:rsidRPr="00BD21DC">
        <w:rPr>
          <w:lang w:val="en-GB"/>
        </w:rPr>
        <w:t xml:space="preserve">by </w:t>
      </w:r>
      <w:r w:rsidR="00BD21DC">
        <w:rPr>
          <w:lang w:val="en-GB"/>
        </w:rPr>
        <w:t>0,</w:t>
      </w:r>
      <w:r w:rsidR="00BC0212">
        <w:rPr>
          <w:lang w:val="en-GB"/>
        </w:rPr>
        <w:t>2</w:t>
      </w:r>
      <w:r w:rsidR="003B3738" w:rsidRPr="00671295">
        <w:rPr>
          <w:lang w:val="en-GB"/>
        </w:rPr>
        <w:t>%</w:t>
      </w:r>
      <w:r w:rsidR="00403F98" w:rsidRPr="00671295">
        <w:rPr>
          <w:lang w:val="en-GB"/>
        </w:rPr>
        <w:t xml:space="preserve"> (</w:t>
      </w:r>
      <w:r w:rsidR="00BD21DC">
        <w:rPr>
          <w:lang w:val="en-GB"/>
        </w:rPr>
        <w:t>price index</w:t>
      </w:r>
      <w:r w:rsidR="00403F98" w:rsidRPr="00671295">
        <w:rPr>
          <w:lang w:val="en-GB"/>
        </w:rPr>
        <w:t xml:space="preserve"> </w:t>
      </w:r>
      <w:r w:rsidR="00BC0212">
        <w:rPr>
          <w:lang w:val="en-GB"/>
        </w:rPr>
        <w:t>100</w:t>
      </w:r>
      <w:r w:rsidR="00BD21DC">
        <w:rPr>
          <w:lang w:val="en-GB"/>
        </w:rPr>
        <w:t>,</w:t>
      </w:r>
      <w:r w:rsidR="00BC0212">
        <w:rPr>
          <w:lang w:val="en-GB"/>
        </w:rPr>
        <w:t>2</w:t>
      </w:r>
      <w:r w:rsidR="00403F98" w:rsidRPr="00671295">
        <w:rPr>
          <w:lang w:val="en-GB"/>
        </w:rPr>
        <w:t>).</w:t>
      </w:r>
    </w:p>
    <w:p w:rsidR="0002477C" w:rsidRPr="00671295" w:rsidRDefault="0002477C" w:rsidP="00E1053F">
      <w:pPr>
        <w:pStyle w:val="tytuwykresu"/>
        <w:spacing w:before="240"/>
        <w:rPr>
          <w:lang w:val="en-GB"/>
        </w:rPr>
      </w:pPr>
    </w:p>
    <w:p w:rsidR="003B3738" w:rsidRPr="00671295" w:rsidRDefault="003B3738" w:rsidP="00E1053F">
      <w:pPr>
        <w:pStyle w:val="tytuwykresu"/>
        <w:spacing w:before="240"/>
        <w:rPr>
          <w:lang w:val="en-GB"/>
        </w:rPr>
      </w:pPr>
    </w:p>
    <w:p w:rsidR="00AD4947" w:rsidRPr="00C73AB7" w:rsidRDefault="00C73AB7" w:rsidP="00F22907">
      <w:pPr>
        <w:pStyle w:val="tytuwykresu"/>
        <w:rPr>
          <w:lang w:val="en-GB"/>
        </w:rPr>
      </w:pPr>
      <w:r w:rsidRPr="008A2AE9">
        <w:rPr>
          <w:lang w:val="en-GB"/>
        </w:rPr>
        <w:t xml:space="preserve">Table 1. Flash estimate of the consumer price index </w:t>
      </w:r>
      <w:r>
        <w:rPr>
          <w:lang w:val="en-GB"/>
        </w:rPr>
        <w:t xml:space="preserve">in </w:t>
      </w:r>
      <w:r w:rsidR="00BC0212">
        <w:rPr>
          <w:lang w:val="en-GB"/>
        </w:rPr>
        <w:t xml:space="preserve">September </w:t>
      </w:r>
      <w:r w:rsidR="0088701D" w:rsidRPr="00C73AB7">
        <w:rPr>
          <w:lang w:val="en-GB"/>
        </w:rPr>
        <w:t>2020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19"/>
        <w:gridCol w:w="1924"/>
        <w:gridCol w:w="1925"/>
      </w:tblGrid>
      <w:tr w:rsidR="003279D3" w:rsidRPr="0088701D" w:rsidTr="001E7EF8">
        <w:trPr>
          <w:trHeight w:val="57"/>
        </w:trPr>
        <w:tc>
          <w:tcPr>
            <w:tcW w:w="42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79D3" w:rsidRPr="0002477C" w:rsidRDefault="00C73AB7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</w:rPr>
            </w:pPr>
            <w:r w:rsidRPr="00F87DEA">
              <w:rPr>
                <w:rFonts w:ascii="Fira Sans" w:hAnsi="Fira Sans"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3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279D3" w:rsidRPr="0002477C" w:rsidRDefault="00BC0212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IX</w:t>
            </w:r>
            <w:r w:rsidR="00403F98" w:rsidRPr="0002477C">
              <w:rPr>
                <w:rFonts w:ascii="Fira Sans" w:hAnsi="Fira Sans"/>
                <w:color w:val="000000"/>
                <w:sz w:val="16"/>
                <w:szCs w:val="16"/>
              </w:rPr>
              <w:t xml:space="preserve"> 2020</w:t>
            </w:r>
          </w:p>
        </w:tc>
      </w:tr>
      <w:tr w:rsidR="003279D3" w:rsidRPr="0088701D" w:rsidTr="001E7EF8">
        <w:trPr>
          <w:trHeight w:val="57"/>
        </w:trPr>
        <w:tc>
          <w:tcPr>
            <w:tcW w:w="4219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02477C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02477C" w:rsidRDefault="009560F5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BC0212">
              <w:rPr>
                <w:rFonts w:ascii="Fira Sans" w:hAnsi="Fira Sans"/>
                <w:color w:val="000000"/>
                <w:sz w:val="16"/>
                <w:szCs w:val="16"/>
              </w:rPr>
              <w:t>X</w:t>
            </w:r>
            <w:r w:rsidR="00403F98" w:rsidRPr="0002477C">
              <w:rPr>
                <w:rFonts w:ascii="Fira Sans" w:hAnsi="Fira Sans"/>
                <w:color w:val="000000"/>
                <w:sz w:val="16"/>
                <w:szCs w:val="16"/>
              </w:rPr>
              <w:t xml:space="preserve"> 2019</w:t>
            </w:r>
            <w:r w:rsidR="003279D3" w:rsidRPr="0002477C">
              <w:rPr>
                <w:rFonts w:ascii="Fira Sans" w:hAnsi="Fira Sans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925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02477C" w:rsidRDefault="00A64F45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9560F5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BC0212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8F67DC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403F98" w:rsidRPr="0002477C">
              <w:rPr>
                <w:rFonts w:ascii="Fira Sans" w:hAnsi="Fira Sans"/>
                <w:color w:val="000000"/>
                <w:sz w:val="16"/>
                <w:szCs w:val="16"/>
              </w:rPr>
              <w:t xml:space="preserve"> 2020</w:t>
            </w:r>
            <w:r w:rsidR="003279D3" w:rsidRPr="0002477C">
              <w:rPr>
                <w:rFonts w:ascii="Fira Sans" w:hAnsi="Fira Sans"/>
                <w:color w:val="000000"/>
                <w:sz w:val="16"/>
                <w:szCs w:val="16"/>
              </w:rPr>
              <w:t>=100</w:t>
            </w:r>
          </w:p>
        </w:tc>
      </w:tr>
      <w:tr w:rsidR="007356A6" w:rsidRPr="0088701D" w:rsidTr="001E7EF8">
        <w:trPr>
          <w:trHeight w:val="57"/>
        </w:trPr>
        <w:tc>
          <w:tcPr>
            <w:tcW w:w="4219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356A6" w:rsidRPr="0002477C" w:rsidRDefault="00C73AB7" w:rsidP="00B8402E">
            <w:pPr>
              <w:pStyle w:val="Nagwek5"/>
              <w:tabs>
                <w:tab w:val="right" w:leader="dot" w:pos="4156"/>
              </w:tabs>
              <w:spacing w:before="60" w:after="6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</w:rPr>
            </w:pPr>
            <w:r w:rsidRPr="008A2AE9"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924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7356A6" w:rsidRPr="007B2E73" w:rsidRDefault="00B63A9C" w:rsidP="00B8402E">
            <w:pPr>
              <w:spacing w:before="60" w:after="6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  <w:r w:rsidR="00BC0212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  <w:r w:rsidR="009C3DFC" w:rsidRPr="007B2E73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="00BC0212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5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7356A6" w:rsidRPr="007B2E73" w:rsidRDefault="007356A6" w:rsidP="00B8402E">
            <w:pPr>
              <w:tabs>
                <w:tab w:val="center" w:pos="783"/>
                <w:tab w:val="right" w:pos="1567"/>
              </w:tabs>
              <w:spacing w:before="60" w:after="6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 w:rsidRPr="007B2E73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 w:rsidR="00BC0212">
              <w:rPr>
                <w:rFonts w:cs="Arial"/>
                <w:b/>
                <w:color w:val="000000"/>
                <w:sz w:val="16"/>
                <w:szCs w:val="16"/>
              </w:rPr>
              <w:t>100,2</w:t>
            </w:r>
          </w:p>
        </w:tc>
      </w:tr>
      <w:tr w:rsidR="00BC0212" w:rsidRPr="0088701D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C0212" w:rsidRPr="008A2AE9" w:rsidRDefault="00BC0212" w:rsidP="00BC0212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</w:pPr>
            <w:r w:rsidRPr="008A2AE9"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  <w:t>Food and non-alcoholic beverages</w:t>
            </w:r>
          </w:p>
        </w:tc>
        <w:tc>
          <w:tcPr>
            <w:tcW w:w="192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C0212" w:rsidRPr="007B2E73" w:rsidRDefault="00BC0212" w:rsidP="00BC0212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7B2E73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2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BC0212" w:rsidRPr="007B2E73" w:rsidRDefault="00BC0212" w:rsidP="00BC0212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  <w:r w:rsidRPr="007B2E73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BC0212" w:rsidRPr="0088701D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C0212" w:rsidRPr="008A2AE9" w:rsidRDefault="00BC0212" w:rsidP="00BC0212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  <w:lang w:val="en-GB"/>
              </w:rPr>
            </w:pPr>
            <w:r w:rsidRPr="008A2AE9">
              <w:rPr>
                <w:bCs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192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BC0212" w:rsidRPr="007B2E73" w:rsidRDefault="00BC0212" w:rsidP="00BC0212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  <w:r w:rsidRPr="007B2E73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2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BC0212" w:rsidRPr="007B2E73" w:rsidRDefault="00BC0212" w:rsidP="00BC0212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100,1</w:t>
            </w:r>
          </w:p>
        </w:tc>
      </w:tr>
      <w:tr w:rsidR="00BC0212" w:rsidRPr="00404B5F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BC0212" w:rsidRPr="008A2AE9" w:rsidRDefault="00BC0212" w:rsidP="00BC0212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</w:pPr>
            <w:r w:rsidRPr="008A2AE9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1924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BC0212" w:rsidRPr="007B2E73" w:rsidRDefault="00BC0212" w:rsidP="00BC0212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  <w:r w:rsidRPr="007B2E73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25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BC0212" w:rsidRPr="007B2E73" w:rsidRDefault="00BC0212" w:rsidP="00BC0212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101,6</w:t>
            </w:r>
          </w:p>
        </w:tc>
      </w:tr>
    </w:tbl>
    <w:p w:rsidR="003279D3" w:rsidRPr="00404B5F" w:rsidRDefault="003279D3" w:rsidP="00F22907">
      <w:pPr>
        <w:spacing w:after="0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1B6916" w:rsidRDefault="00B704D0" w:rsidP="00C73AB7">
      <w:pPr>
        <w:tabs>
          <w:tab w:val="left" w:pos="4935"/>
        </w:tabs>
        <w:spacing w:before="0" w:after="0"/>
        <w:ind w:left="737" w:hanging="737"/>
        <w:rPr>
          <w:b/>
          <w:noProof/>
          <w:szCs w:val="19"/>
          <w:lang w:val="en-GB" w:eastAsia="pl-PL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3FB9F1F" wp14:editId="47145E59">
            <wp:simplePos x="0" y="0"/>
            <wp:positionH relativeFrom="column">
              <wp:posOffset>-81329</wp:posOffset>
            </wp:positionH>
            <wp:positionV relativeFrom="paragraph">
              <wp:posOffset>365809</wp:posOffset>
            </wp:positionV>
            <wp:extent cx="5119200" cy="2577600"/>
            <wp:effectExtent l="0" t="0" r="0" b="13335"/>
            <wp:wrapSquare wrapText="bothSides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53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11FE96" wp14:editId="0D6094F1">
                <wp:simplePos x="0" y="0"/>
                <wp:positionH relativeFrom="column">
                  <wp:posOffset>3294380</wp:posOffset>
                </wp:positionH>
                <wp:positionV relativeFrom="paragraph">
                  <wp:posOffset>1531457</wp:posOffset>
                </wp:positionV>
                <wp:extent cx="969010" cy="224790"/>
                <wp:effectExtent l="0" t="0" r="2540" b="3810"/>
                <wp:wrapNone/>
                <wp:docPr id="6" name="Teks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D" w:rsidRDefault="0054534D" w:rsidP="0054534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27432" tIns="22860" rIns="27432" bIns="2286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4011FE96" id="Tekst 6" o:spid="_x0000_s1027" type="#_x0000_t202" style="position:absolute;left:0;text-align:left;margin-left:259.4pt;margin-top:120.6pt;width:76.3pt;height:17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" filled="f" stroked="f" strokeweight="3e-5mm">
                <v:textbox inset="2.16pt,1.8pt,2.16pt,1.8pt">
                  <w:txbxContent>
                    <w:p w:rsidR="0054534D" w:rsidRDefault="0054534D" w:rsidP="0054534D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3AB7" w:rsidRPr="00C73AB7">
        <w:rPr>
          <w:b/>
          <w:noProof/>
          <w:szCs w:val="19"/>
          <w:lang w:val="en-GB" w:eastAsia="pl-PL"/>
        </w:rPr>
        <w:t xml:space="preserve"> </w:t>
      </w:r>
      <w:r w:rsidR="00C73AB7" w:rsidRPr="008C71CE">
        <w:rPr>
          <w:b/>
          <w:noProof/>
          <w:szCs w:val="19"/>
          <w:lang w:val="en-GB" w:eastAsia="pl-PL"/>
        </w:rPr>
        <w:t xml:space="preserve">Chart 1. </w:t>
      </w:r>
      <w:r w:rsidR="00C73AB7" w:rsidRPr="00F87DEA">
        <w:rPr>
          <w:b/>
          <w:noProof/>
          <w:szCs w:val="19"/>
          <w:lang w:val="en-GB" w:eastAsia="pl-PL"/>
        </w:rPr>
        <w:t xml:space="preserve">Consumer prices* </w:t>
      </w:r>
      <w:r w:rsidR="00C73AB7" w:rsidRPr="008A2AE9">
        <w:rPr>
          <w:b/>
          <w:noProof/>
          <w:szCs w:val="19"/>
          <w:lang w:val="en-GB" w:eastAsia="pl-PL"/>
        </w:rPr>
        <w:t>(change in % compared with the corresponding period of the previous year)</w:t>
      </w:r>
    </w:p>
    <w:p w:rsidR="001234E2" w:rsidRPr="00C73AB7" w:rsidRDefault="001234E2" w:rsidP="00C73AB7">
      <w:pPr>
        <w:tabs>
          <w:tab w:val="left" w:pos="4935"/>
        </w:tabs>
        <w:spacing w:before="0" w:after="0"/>
        <w:ind w:left="737" w:hanging="737"/>
        <w:rPr>
          <w:noProof/>
          <w:sz w:val="16"/>
          <w:szCs w:val="19"/>
          <w:highlight w:val="yellow"/>
          <w:lang w:val="en-GB" w:eastAsia="pl-PL"/>
        </w:rPr>
      </w:pPr>
    </w:p>
    <w:p w:rsidR="00F22907" w:rsidRPr="004815AB" w:rsidRDefault="00B93CB1" w:rsidP="0054534D">
      <w:pPr>
        <w:rPr>
          <w:noProof/>
          <w:sz w:val="16"/>
          <w:szCs w:val="19"/>
          <w:lang w:val="en-GB" w:eastAsia="pl-PL"/>
        </w:rPr>
      </w:pPr>
      <w:r w:rsidRPr="004815AB">
        <w:rPr>
          <w:noProof/>
          <w:sz w:val="16"/>
          <w:szCs w:val="19"/>
          <w:lang w:val="en-GB" w:eastAsia="pl-PL"/>
        </w:rPr>
        <w:t xml:space="preserve">* </w:t>
      </w:r>
      <w:r w:rsidR="004815AB" w:rsidRPr="008A2AE9">
        <w:rPr>
          <w:noProof/>
          <w:sz w:val="16"/>
          <w:szCs w:val="19"/>
          <w:lang w:val="en-GB" w:eastAsia="pl-PL"/>
        </w:rPr>
        <w:t>Final data with the exception of the information prepared according to the flash estimate</w:t>
      </w:r>
      <w:r w:rsidR="004815AB">
        <w:rPr>
          <w:noProof/>
          <w:sz w:val="16"/>
          <w:szCs w:val="19"/>
          <w:lang w:val="en-GB" w:eastAsia="pl-PL"/>
        </w:rPr>
        <w:t xml:space="preserve"> in </w:t>
      </w:r>
      <w:r w:rsidR="00BC0212">
        <w:rPr>
          <w:noProof/>
          <w:sz w:val="16"/>
          <w:szCs w:val="19"/>
          <w:lang w:val="en-GB" w:eastAsia="pl-PL"/>
        </w:rPr>
        <w:t xml:space="preserve">September </w:t>
      </w:r>
      <w:r w:rsidR="0088701D" w:rsidRPr="004815AB">
        <w:rPr>
          <w:noProof/>
          <w:sz w:val="16"/>
          <w:szCs w:val="19"/>
          <w:lang w:val="en-GB" w:eastAsia="pl-PL"/>
        </w:rPr>
        <w:t>2020</w:t>
      </w:r>
    </w:p>
    <w:p w:rsidR="0054534D" w:rsidRPr="004815AB" w:rsidRDefault="00B704D0" w:rsidP="00B8402E">
      <w:pPr>
        <w:spacing w:before="600"/>
        <w:rPr>
          <w:b/>
          <w:noProof/>
          <w:szCs w:val="19"/>
          <w:highlight w:val="yellow"/>
          <w:lang w:val="en-GB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42B68" wp14:editId="70320973">
                <wp:simplePos x="0" y="0"/>
                <wp:positionH relativeFrom="column">
                  <wp:posOffset>2953629</wp:posOffset>
                </wp:positionH>
                <wp:positionV relativeFrom="paragraph">
                  <wp:posOffset>1488245</wp:posOffset>
                </wp:positionV>
                <wp:extent cx="898498" cy="159026"/>
                <wp:effectExtent l="0" t="0" r="0" b="0"/>
                <wp:wrapNone/>
                <wp:docPr id="5" name="Teks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98" cy="159026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AB7" w:rsidRDefault="00C73AB7" w:rsidP="00C73AB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5B4F6B">
                              <w:rPr>
                                <w:rFonts w:ascii="Fira Sans" w:eastAsia="Fira Sans" w:hAnsi="Fira Sans" w:cs="Arial"/>
                                <w:color w:val="000000"/>
                                <w:sz w:val="14"/>
                                <w:szCs w:val="14"/>
                              </w:rPr>
                              <w:t>Inflation target</w:t>
                            </w:r>
                            <w:r>
                              <w:rPr>
                                <w:rFonts w:ascii="Fira Sans" w:eastAsia="Fira Sans" w:hAnsi="Fira Sans" w:cs="Arial"/>
                                <w:color w:val="000000"/>
                                <w:sz w:val="14"/>
                                <w:szCs w:val="14"/>
                                <w:lang w:val="pl-PL"/>
                              </w:rPr>
                              <w:t xml:space="preserve"> 2,5</w:t>
                            </w:r>
                          </w:p>
                          <w:p w:rsidR="00AE294A" w:rsidRDefault="00AE294A" w:rsidP="00AE29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42B68" id="_x0000_s1028" type="#_x0000_t202" style="position:absolute;margin-left:232.55pt;margin-top:117.2pt;width:70.7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" filled="f" stroked="f" strokeweight="3e-5mm">
                <v:textbox inset="2.16pt,1.8pt,2.16pt,1.8pt">
                  <w:txbxContent>
                    <w:p w:rsidR="00C73AB7" w:rsidRDefault="00C73AB7" w:rsidP="00C73AB7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5B4F6B">
                        <w:rPr>
                          <w:rFonts w:ascii="Fira Sans" w:eastAsia="Fira Sans" w:hAnsi="Fira Sans" w:cs="Arial"/>
                          <w:color w:val="000000"/>
                          <w:sz w:val="14"/>
                          <w:szCs w:val="14"/>
                        </w:rPr>
                        <w:t>Inflation target</w:t>
                      </w:r>
                      <w:r>
                        <w:rPr>
                          <w:rFonts w:ascii="Fira Sans" w:eastAsia="Fira Sans" w:hAnsi="Fira Sans" w:cs="Arial"/>
                          <w:color w:val="000000"/>
                          <w:sz w:val="14"/>
                          <w:szCs w:val="14"/>
                          <w:lang w:val="pl-PL"/>
                        </w:rPr>
                        <w:t xml:space="preserve"> 2,5</w:t>
                      </w:r>
                    </w:p>
                    <w:p w:rsidR="00AE294A" w:rsidRDefault="00AE294A" w:rsidP="00AE294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15AB" w:rsidRPr="00DA17B0">
        <w:rPr>
          <w:color w:val="222222"/>
          <w:szCs w:val="19"/>
          <w:lang w:val="en-GB"/>
        </w:rPr>
        <w:t xml:space="preserve">In case of quoting Statistics Poland data, please provide information: “Source of data: </w:t>
      </w:r>
      <w:r w:rsidR="004815AB">
        <w:rPr>
          <w:color w:val="222222"/>
          <w:szCs w:val="19"/>
          <w:lang w:val="en-GB"/>
        </w:rPr>
        <w:br/>
      </w:r>
      <w:r w:rsidR="004815AB" w:rsidRPr="00DA17B0">
        <w:rPr>
          <w:color w:val="222222"/>
          <w:szCs w:val="19"/>
          <w:lang w:val="en-GB"/>
        </w:rPr>
        <w:t>Statistics Poland”, and in case of publishing calcula</w:t>
      </w:r>
      <w:r w:rsidR="004815AB">
        <w:rPr>
          <w:color w:val="222222"/>
          <w:szCs w:val="19"/>
          <w:lang w:val="en-GB"/>
        </w:rPr>
        <w:t>tions made on data published by </w:t>
      </w:r>
      <w:r w:rsidR="004815AB" w:rsidRPr="00DA17B0">
        <w:rPr>
          <w:color w:val="222222"/>
          <w:szCs w:val="19"/>
          <w:lang w:val="en-GB"/>
        </w:rPr>
        <w:t>Statistics Poland, please include the following disclaimer: “Own study based on figures from Statistics Poland”.</w:t>
      </w:r>
      <w:r w:rsidR="0054534D" w:rsidRPr="004815AB">
        <w:rPr>
          <w:b/>
          <w:noProof/>
          <w:szCs w:val="19"/>
          <w:highlight w:val="yellow"/>
          <w:lang w:val="en-GB" w:eastAsia="pl-PL"/>
        </w:rPr>
        <w:br w:type="page"/>
      </w:r>
    </w:p>
    <w:p w:rsidR="005E2988" w:rsidRPr="004815AB" w:rsidRDefault="005E2988" w:rsidP="006039C0">
      <w:pPr>
        <w:rPr>
          <w:b/>
          <w:noProof/>
          <w:szCs w:val="19"/>
          <w:highlight w:val="yellow"/>
          <w:lang w:val="en-GB" w:eastAsia="pl-PL"/>
        </w:rPr>
        <w:sectPr w:rsidR="005E2988" w:rsidRPr="004815AB" w:rsidSect="00F60C95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Fmt w:val="lowerLetter"/>
          </w:footnotePr>
          <w:pgSz w:w="11906" w:h="16838"/>
          <w:pgMar w:top="720" w:right="3119" w:bottom="426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4815AB" w:rsidRPr="00C74369" w:rsidTr="00106181">
        <w:trPr>
          <w:trHeight w:val="1912"/>
        </w:trPr>
        <w:tc>
          <w:tcPr>
            <w:tcW w:w="4248" w:type="dxa"/>
          </w:tcPr>
          <w:p w:rsidR="004815AB" w:rsidRPr="008A2AE9" w:rsidRDefault="004815AB" w:rsidP="004815AB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8A2AE9">
              <w:rPr>
                <w:rFonts w:cs="Arial"/>
                <w:color w:val="000000" w:themeColor="text1"/>
                <w:sz w:val="20"/>
                <w:lang w:val="en-GB"/>
              </w:rPr>
              <w:lastRenderedPageBreak/>
              <w:t>Prepared by:</w:t>
            </w:r>
          </w:p>
          <w:p w:rsidR="004815AB" w:rsidRPr="008A2AE9" w:rsidRDefault="004815AB" w:rsidP="004815AB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8A2AE9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4815AB" w:rsidRPr="008A2AE9" w:rsidRDefault="004815AB" w:rsidP="004815AB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8A2AE9">
              <w:rPr>
                <w:rFonts w:cs="Arial"/>
                <w:b/>
                <w:color w:val="000000" w:themeColor="text1"/>
                <w:sz w:val="20"/>
                <w:lang w:val="en-GB"/>
              </w:rPr>
              <w:t>Director</w:t>
            </w:r>
            <w:r w:rsidRPr="008A2AE9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 xml:space="preserve"> Ewa Adach-Stankiewicz</w:t>
            </w:r>
          </w:p>
          <w:p w:rsidR="004815AB" w:rsidRPr="0002477C" w:rsidRDefault="004815AB" w:rsidP="004815AB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A2AE9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Office: tel. (+48 22) 608 31 24</w:t>
            </w:r>
          </w:p>
        </w:tc>
        <w:tc>
          <w:tcPr>
            <w:tcW w:w="3819" w:type="dxa"/>
          </w:tcPr>
          <w:p w:rsidR="004815AB" w:rsidRPr="008A2AE9" w:rsidRDefault="004815AB" w:rsidP="004815AB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8A2AE9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8A2AE9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8A2AE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4815AB" w:rsidRPr="008A2AE9" w:rsidRDefault="004815AB" w:rsidP="004815AB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of </w:t>
            </w:r>
            <w:r w:rsidRPr="008A2AE9">
              <w:rPr>
                <w:rFonts w:cs="Arial"/>
                <w:b/>
                <w:color w:val="000000" w:themeColor="text1"/>
                <w:sz w:val="20"/>
                <w:lang w:val="en-GB"/>
              </w:rPr>
              <w:t>Statistics Poland</w:t>
            </w:r>
          </w:p>
          <w:p w:rsidR="004815AB" w:rsidRPr="008A2AE9" w:rsidRDefault="004815AB" w:rsidP="004815AB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8A2AE9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</w:t>
            </w:r>
            <w:r w:rsidRPr="008A2AE9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 xml:space="preserve"> Banaszek</w:t>
            </w:r>
          </w:p>
          <w:p w:rsidR="004815AB" w:rsidRPr="00FF39EB" w:rsidRDefault="004815AB" w:rsidP="004815AB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A2AE9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Mobile: (+48) 695 255 011</w:t>
            </w:r>
          </w:p>
          <w:p w:rsidR="004815AB" w:rsidRPr="00087888" w:rsidRDefault="004815AB" w:rsidP="004815AB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087888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C74369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4815AB" w:rsidRPr="008A2AE9" w:rsidRDefault="004815AB" w:rsidP="004815AB">
            <w:pPr>
              <w:rPr>
                <w:b/>
                <w:sz w:val="20"/>
                <w:lang w:val="en-GB"/>
              </w:rPr>
            </w:pPr>
            <w:r w:rsidRPr="008A2AE9">
              <w:rPr>
                <w:b/>
                <w:sz w:val="20"/>
                <w:lang w:val="en-GB"/>
              </w:rPr>
              <w:t>Press Office</w:t>
            </w:r>
          </w:p>
          <w:p w:rsidR="004815AB" w:rsidRPr="008A2AE9" w:rsidRDefault="004815AB" w:rsidP="004815AB">
            <w:pPr>
              <w:rPr>
                <w:sz w:val="20"/>
                <w:lang w:val="en-GB"/>
              </w:rPr>
            </w:pPr>
            <w:r w:rsidRPr="008A2AE9">
              <w:rPr>
                <w:rFonts w:cs="Arial"/>
                <w:color w:val="000000" w:themeColor="text1"/>
                <w:sz w:val="20"/>
                <w:szCs w:val="24"/>
                <w:lang w:val="en-GB"/>
              </w:rPr>
              <w:t xml:space="preserve">Office: tel. (+48 22) </w:t>
            </w:r>
            <w:r w:rsidRPr="008A2AE9">
              <w:rPr>
                <w:sz w:val="20"/>
                <w:lang w:val="en-GB"/>
              </w:rPr>
              <w:t xml:space="preserve">608 34 91, 608 38 04 </w:t>
            </w:r>
          </w:p>
          <w:p w:rsidR="000470AA" w:rsidRPr="00087888" w:rsidRDefault="004815AB" w:rsidP="004815AB">
            <w:pPr>
              <w:rPr>
                <w:b/>
                <w:sz w:val="18"/>
                <w:lang w:val="en-US"/>
              </w:rPr>
            </w:pPr>
            <w:r w:rsidRPr="008A2AE9">
              <w:rPr>
                <w:b/>
                <w:sz w:val="20"/>
                <w:lang w:val="en-GB"/>
              </w:rPr>
              <w:t>e-mail:</w:t>
            </w:r>
            <w:r w:rsidRPr="008A2AE9">
              <w:rPr>
                <w:sz w:val="20"/>
                <w:lang w:val="en-GB"/>
              </w:rPr>
              <w:t xml:space="preserve"> </w:t>
            </w:r>
            <w:hyperlink r:id="rId17" w:history="1">
              <w:r w:rsidRPr="008A2AE9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  <w:lang w:val="en-US"/>
              </w:rPr>
            </w:pPr>
            <w:r w:rsidRPr="0008788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192" behindDoc="0" locked="0" layoutInCell="1" allowOverlap="1" wp14:anchorId="4E2249E4" wp14:editId="1479905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4815AB" w:rsidRDefault="00EC5207" w:rsidP="000470AA">
            <w:pPr>
              <w:rPr>
                <w:sz w:val="18"/>
                <w:lang w:val="en-US"/>
              </w:rPr>
            </w:pPr>
            <w:hyperlink r:id="rId19" w:history="1">
              <w:r w:rsidR="004815AB" w:rsidRPr="008A2AE9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www.stat.gov.pl/en/</w:t>
              </w:r>
            </w:hyperlink>
          </w:p>
        </w:tc>
      </w:tr>
      <w:tr w:rsidR="000470AA" w:rsidRPr="00087888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4815AB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4815AB" w:rsidRDefault="000470AA" w:rsidP="000470AA">
            <w:pPr>
              <w:rPr>
                <w:sz w:val="18"/>
                <w:lang w:val="en-US"/>
              </w:rPr>
            </w:pPr>
            <w:r w:rsidRPr="0008788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6A30B49" wp14:editId="07F4B36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87888" w:rsidRDefault="00EC5207" w:rsidP="000470AA">
            <w:pPr>
              <w:rPr>
                <w:sz w:val="18"/>
              </w:rPr>
            </w:pPr>
            <w:hyperlink r:id="rId21" w:history="1">
              <w:r w:rsidR="004815AB" w:rsidRPr="008A2AE9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</w:t>
              </w:r>
              <w:proofErr w:type="spellStart"/>
              <w:r w:rsidR="004815AB" w:rsidRPr="008A2AE9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StatPoland</w:t>
              </w:r>
              <w:proofErr w:type="spellEnd"/>
            </w:hyperlink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519365FC" wp14:editId="1EBC602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C0823" w:rsidRDefault="00EC5207" w:rsidP="000470AA">
            <w:pPr>
              <w:rPr>
                <w:sz w:val="20"/>
              </w:rPr>
            </w:pPr>
            <w:hyperlink r:id="rId23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</w:t>
              </w:r>
              <w:proofErr w:type="spellStart"/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GlownyUrzadStatystyczny</w:t>
              </w:r>
              <w:proofErr w:type="spellEnd"/>
            </w:hyperlink>
          </w:p>
        </w:tc>
      </w:tr>
    </w:tbl>
    <w:p w:rsidR="00D261A2" w:rsidRPr="00001C5B" w:rsidRDefault="00622953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13EFD" wp14:editId="7F9A37B0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4815AB" w:rsidRPr="00941435" w:rsidRDefault="004815AB" w:rsidP="004815AB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4815AB" w:rsidRPr="00941435" w:rsidRDefault="00EC5207" w:rsidP="004815A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4" w:history="1">
                              <w:r w:rsidR="004815AB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Communications and Announcements</w:t>
                              </w:r>
                            </w:hyperlink>
                          </w:p>
                          <w:p w:rsidR="004815AB" w:rsidRPr="00941435" w:rsidRDefault="00EC5207" w:rsidP="004815A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5" w:history="1">
                              <w:r w:rsidR="004815AB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News releases</w:t>
                              </w:r>
                            </w:hyperlink>
                          </w:p>
                          <w:p w:rsidR="004815AB" w:rsidRPr="00941435" w:rsidRDefault="004815AB" w:rsidP="004815AB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4815AB" w:rsidRPr="00941435" w:rsidRDefault="004815AB" w:rsidP="004815AB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4815AB" w:rsidRPr="00941435" w:rsidRDefault="00EC5207" w:rsidP="004815A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6" w:history="1">
                              <w:r w:rsidR="004815AB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Knowledge Database Prices</w:t>
                              </w:r>
                            </w:hyperlink>
                          </w:p>
                          <w:p w:rsidR="004815AB" w:rsidRPr="00941435" w:rsidRDefault="00EC5207" w:rsidP="004815A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7" w:history="1">
                              <w:r w:rsidR="004815AB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Macroeconomic Data Bank</w:t>
                              </w:r>
                            </w:hyperlink>
                          </w:p>
                          <w:p w:rsidR="004815AB" w:rsidRPr="00941435" w:rsidRDefault="00EC5207" w:rsidP="004815A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8" w:history="1">
                              <w:r w:rsidR="004815AB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="004815AB" w:rsidRPr="00941435" w:rsidRDefault="00EC5207" w:rsidP="004815A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9" w:history="1">
                              <w:r w:rsidR="004815AB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indices (Topics: Prices, Trade)</w:t>
                              </w:r>
                            </w:hyperlink>
                          </w:p>
                          <w:p w:rsidR="004815AB" w:rsidRPr="00941435" w:rsidRDefault="00EC5207" w:rsidP="004815A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0" w:history="1">
                              <w:r w:rsidR="004815AB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Prices (Topics: Prices, Trade)</w:t>
                              </w:r>
                            </w:hyperlink>
                          </w:p>
                          <w:p w:rsidR="004815AB" w:rsidRPr="00941435" w:rsidRDefault="004815AB" w:rsidP="004815AB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4815AB" w:rsidRPr="00941435" w:rsidRDefault="004815AB" w:rsidP="004815AB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4815AB" w:rsidRPr="00941435" w:rsidRDefault="00EC5207" w:rsidP="004815A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1" w:history="1">
                              <w:r w:rsidR="004815AB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index of consumer goods and services</w:t>
                              </w:r>
                            </w:hyperlink>
                          </w:p>
                          <w:p w:rsidR="009C156D" w:rsidRPr="00A21A31" w:rsidRDefault="00EC5207" w:rsidP="004815A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4815AB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Retail price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3EFD" id="_x0000_s1029" type="#_x0000_t202" style="position:absolute;margin-left:1.5pt;margin-top:34.7pt;width:516.5pt;height:3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+4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kNjKT62YYP1&#10;I2nvcNwC2lo6tOh+cdbTBlTc/9yBk5zpz5b6t5jO53FlkjEv3s/IcKeezakHrCCoigfOxuM6pDWL&#10;VC1eUZ8blTrwwuRAmSY7SXjYwrg6p3aKevlXrJ4A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G61f7g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4815AB" w:rsidRPr="00941435" w:rsidRDefault="004815AB" w:rsidP="004815AB">
                      <w:pPr>
                        <w:rPr>
                          <w:b/>
                          <w:lang w:val="en-GB"/>
                        </w:rPr>
                      </w:pPr>
                      <w:r w:rsidRPr="00941435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4815AB" w:rsidRPr="00941435" w:rsidRDefault="00EC5207" w:rsidP="004815A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3" w:history="1">
                        <w:r w:rsidR="004815AB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Communications and Announcements</w:t>
                        </w:r>
                      </w:hyperlink>
                    </w:p>
                    <w:p w:rsidR="004815AB" w:rsidRPr="00941435" w:rsidRDefault="00EC5207" w:rsidP="004815A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4" w:history="1">
                        <w:r w:rsidR="004815AB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News releases</w:t>
                        </w:r>
                      </w:hyperlink>
                    </w:p>
                    <w:p w:rsidR="004815AB" w:rsidRPr="00941435" w:rsidRDefault="004815AB" w:rsidP="004815AB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4815AB" w:rsidRPr="00941435" w:rsidRDefault="004815AB" w:rsidP="004815AB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4815AB" w:rsidRPr="00941435" w:rsidRDefault="00EC5207" w:rsidP="004815A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5" w:history="1">
                        <w:r w:rsidR="004815AB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Knowledge Database Prices</w:t>
                        </w:r>
                      </w:hyperlink>
                    </w:p>
                    <w:p w:rsidR="004815AB" w:rsidRPr="00941435" w:rsidRDefault="00EC5207" w:rsidP="004815A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6" w:history="1">
                        <w:r w:rsidR="004815AB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Macroeconomic Data Bank</w:t>
                        </w:r>
                      </w:hyperlink>
                    </w:p>
                    <w:p w:rsidR="004815AB" w:rsidRPr="00941435" w:rsidRDefault="00EC5207" w:rsidP="004815A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7" w:history="1">
                        <w:r w:rsidR="004815AB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Local Data Bank</w:t>
                        </w:r>
                      </w:hyperlink>
                    </w:p>
                    <w:p w:rsidR="004815AB" w:rsidRPr="00941435" w:rsidRDefault="00EC5207" w:rsidP="004815A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8" w:history="1">
                        <w:r w:rsidR="004815AB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indices (Topics: Prices, Trade)</w:t>
                        </w:r>
                      </w:hyperlink>
                    </w:p>
                    <w:p w:rsidR="004815AB" w:rsidRPr="00941435" w:rsidRDefault="00EC5207" w:rsidP="004815A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9" w:history="1">
                        <w:r w:rsidR="004815AB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Prices (Topics: Prices, Trade)</w:t>
                        </w:r>
                      </w:hyperlink>
                    </w:p>
                    <w:p w:rsidR="004815AB" w:rsidRPr="00941435" w:rsidRDefault="004815AB" w:rsidP="004815AB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4815AB" w:rsidRPr="00941435" w:rsidRDefault="004815AB" w:rsidP="004815AB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4815AB" w:rsidRPr="00941435" w:rsidRDefault="00EC5207" w:rsidP="004815A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0" w:history="1">
                        <w:r w:rsidR="004815AB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index of consumer goods and services</w:t>
                        </w:r>
                      </w:hyperlink>
                    </w:p>
                    <w:p w:rsidR="009C156D" w:rsidRPr="00A21A31" w:rsidRDefault="00EC5207" w:rsidP="004815A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4815AB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Retail price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EF7B36">
      <w:headerReference w:type="default" r:id="rId42"/>
      <w:footerReference w:type="default" r:id="rId43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7F" w:rsidRDefault="006B397F" w:rsidP="000662E2">
      <w:pPr>
        <w:spacing w:after="0" w:line="240" w:lineRule="auto"/>
      </w:pPr>
      <w:r>
        <w:separator/>
      </w:r>
    </w:p>
  </w:endnote>
  <w:endnote w:type="continuationSeparator" w:id="0">
    <w:p w:rsidR="006B397F" w:rsidRDefault="006B397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7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8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2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7F" w:rsidRDefault="006B397F" w:rsidP="000662E2">
      <w:pPr>
        <w:spacing w:after="0" w:line="240" w:lineRule="auto"/>
      </w:pPr>
      <w:r>
        <w:separator/>
      </w:r>
    </w:p>
  </w:footnote>
  <w:footnote w:type="continuationSeparator" w:id="0">
    <w:p w:rsidR="006B397F" w:rsidRDefault="006B397F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6229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2223F9" wp14:editId="3ACAF06F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016DD7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FE172A" w:rsidP="000C2BC6">
    <w:pPr>
      <w:pStyle w:val="Nagwek"/>
      <w:tabs>
        <w:tab w:val="clear" w:pos="4536"/>
        <w:tab w:val="clear" w:pos="9072"/>
        <w:tab w:val="left" w:pos="5400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29E98BB" wp14:editId="7956222F">
              <wp:simplePos x="0" y="0"/>
              <wp:positionH relativeFrom="column">
                <wp:posOffset>5218430</wp:posOffset>
              </wp:positionH>
              <wp:positionV relativeFrom="paragraph">
                <wp:posOffset>198755</wp:posOffset>
              </wp:positionV>
              <wp:extent cx="1871980" cy="10307955"/>
              <wp:effectExtent l="0" t="0" r="0" b="0"/>
              <wp:wrapTight wrapText="bothSides">
                <wp:wrapPolygon edited="0">
                  <wp:start x="0" y="0"/>
                  <wp:lineTo x="0" y="21556"/>
                  <wp:lineTo x="21322" y="21556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103079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B942F8" id="Prostokąt 10" o:spid="_x0000_s1026" style="position:absolute;margin-left:410.9pt;margin-top:15.65pt;width:147.4pt;height:81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62295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6A669F" wp14:editId="24EFE43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671295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1D7F33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A669F" id="Schemat blokowy: opóźnienie 6" o:spid="_x0000_s1030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671295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1D7F33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671295">
      <w:rPr>
        <w:noProof/>
        <w:lang w:eastAsia="pl-PL"/>
      </w:rPr>
      <w:drawing>
        <wp:inline distT="0" distB="0" distL="0" distR="0" wp14:anchorId="2212CE9A" wp14:editId="468C9B66">
          <wp:extent cx="1865630" cy="709295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BC6">
      <w:rPr>
        <w:noProof/>
        <w:lang w:eastAsia="pl-PL"/>
      </w:rPr>
      <w:tab/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9C6D363" wp14:editId="1BA84D84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D35418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01.10</w:t>
                          </w:r>
                          <w:r w:rsidR="0088701D">
                            <w:rPr>
                              <w:rFonts w:ascii="Fira Sans SemiBold" w:hAnsi="Fira Sans SemiBold"/>
                              <w:color w:val="001D77"/>
                            </w:rPr>
                            <w:t>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6D3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D35418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01.10</w:t>
                    </w:r>
                    <w:r w:rsidR="0088701D">
                      <w:rPr>
                        <w:rFonts w:ascii="Fira Sans SemiBold" w:hAnsi="Fira Sans SemiBold"/>
                        <w:color w:val="001D77"/>
                      </w:rPr>
                      <w:t>.2020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.4pt;height:122.4pt;visibility:visible" o:bullet="t">
        <v:imagedata r:id="rId1" o:title=""/>
      </v:shape>
    </w:pict>
  </w:numPicBullet>
  <w:numPicBullet w:numPicBulletId="1">
    <w:pict>
      <v:shape id="_x0000_i1027" type="#_x0000_t75" style="width:122.4pt;height:122.4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2477C"/>
    <w:rsid w:val="00034160"/>
    <w:rsid w:val="0004582E"/>
    <w:rsid w:val="0004646A"/>
    <w:rsid w:val="000470AA"/>
    <w:rsid w:val="00057CA1"/>
    <w:rsid w:val="000662E2"/>
    <w:rsid w:val="00066883"/>
    <w:rsid w:val="00074DD8"/>
    <w:rsid w:val="000806F7"/>
    <w:rsid w:val="00087888"/>
    <w:rsid w:val="00097840"/>
    <w:rsid w:val="000A6963"/>
    <w:rsid w:val="000A7F1A"/>
    <w:rsid w:val="000B0727"/>
    <w:rsid w:val="000B767C"/>
    <w:rsid w:val="000C0823"/>
    <w:rsid w:val="000C135D"/>
    <w:rsid w:val="000C2BC6"/>
    <w:rsid w:val="000D1D43"/>
    <w:rsid w:val="000D225C"/>
    <w:rsid w:val="000D2A5C"/>
    <w:rsid w:val="000E0918"/>
    <w:rsid w:val="000E3DF4"/>
    <w:rsid w:val="000F6C8D"/>
    <w:rsid w:val="001011C3"/>
    <w:rsid w:val="00102C97"/>
    <w:rsid w:val="00106181"/>
    <w:rsid w:val="00110D87"/>
    <w:rsid w:val="001149A1"/>
    <w:rsid w:val="00114DB9"/>
    <w:rsid w:val="00116087"/>
    <w:rsid w:val="001234E2"/>
    <w:rsid w:val="001265D7"/>
    <w:rsid w:val="00130296"/>
    <w:rsid w:val="00135B65"/>
    <w:rsid w:val="00137AF7"/>
    <w:rsid w:val="00142037"/>
    <w:rsid w:val="001423B6"/>
    <w:rsid w:val="001448A7"/>
    <w:rsid w:val="00146621"/>
    <w:rsid w:val="00162325"/>
    <w:rsid w:val="0019191E"/>
    <w:rsid w:val="001951DA"/>
    <w:rsid w:val="001B1586"/>
    <w:rsid w:val="001B6916"/>
    <w:rsid w:val="001C3269"/>
    <w:rsid w:val="001C32BE"/>
    <w:rsid w:val="001D1DB4"/>
    <w:rsid w:val="001D63F2"/>
    <w:rsid w:val="001E1D94"/>
    <w:rsid w:val="001E7DBB"/>
    <w:rsid w:val="001E7EF8"/>
    <w:rsid w:val="001F005E"/>
    <w:rsid w:val="00245FBA"/>
    <w:rsid w:val="002574F9"/>
    <w:rsid w:val="00262B61"/>
    <w:rsid w:val="00276811"/>
    <w:rsid w:val="00276C9A"/>
    <w:rsid w:val="00282699"/>
    <w:rsid w:val="00285C34"/>
    <w:rsid w:val="002926DF"/>
    <w:rsid w:val="00296697"/>
    <w:rsid w:val="002A4D80"/>
    <w:rsid w:val="002B0472"/>
    <w:rsid w:val="002B6B12"/>
    <w:rsid w:val="002C1B14"/>
    <w:rsid w:val="002D0020"/>
    <w:rsid w:val="002E6140"/>
    <w:rsid w:val="002E6985"/>
    <w:rsid w:val="002E71B6"/>
    <w:rsid w:val="002F77C8"/>
    <w:rsid w:val="00301612"/>
    <w:rsid w:val="00301B6A"/>
    <w:rsid w:val="00302DEB"/>
    <w:rsid w:val="00304F22"/>
    <w:rsid w:val="00305162"/>
    <w:rsid w:val="00306C7C"/>
    <w:rsid w:val="00313C0D"/>
    <w:rsid w:val="003226C0"/>
    <w:rsid w:val="00322EDD"/>
    <w:rsid w:val="003279D3"/>
    <w:rsid w:val="00332320"/>
    <w:rsid w:val="00345242"/>
    <w:rsid w:val="00347D72"/>
    <w:rsid w:val="00357611"/>
    <w:rsid w:val="00362835"/>
    <w:rsid w:val="00367237"/>
    <w:rsid w:val="00370059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B3738"/>
    <w:rsid w:val="003B5C99"/>
    <w:rsid w:val="003C59E0"/>
    <w:rsid w:val="003C6C8D"/>
    <w:rsid w:val="003D4F95"/>
    <w:rsid w:val="003D5F42"/>
    <w:rsid w:val="003D60A9"/>
    <w:rsid w:val="003F4C97"/>
    <w:rsid w:val="003F5245"/>
    <w:rsid w:val="003F7FE6"/>
    <w:rsid w:val="00400193"/>
    <w:rsid w:val="00403F98"/>
    <w:rsid w:val="00404B5F"/>
    <w:rsid w:val="004212E7"/>
    <w:rsid w:val="0042446D"/>
    <w:rsid w:val="00426ECB"/>
    <w:rsid w:val="00427BF8"/>
    <w:rsid w:val="00431C02"/>
    <w:rsid w:val="00435875"/>
    <w:rsid w:val="00437395"/>
    <w:rsid w:val="00445047"/>
    <w:rsid w:val="0045491B"/>
    <w:rsid w:val="00454F47"/>
    <w:rsid w:val="004566AB"/>
    <w:rsid w:val="004601AC"/>
    <w:rsid w:val="00463E39"/>
    <w:rsid w:val="004657FC"/>
    <w:rsid w:val="004733F6"/>
    <w:rsid w:val="00474E69"/>
    <w:rsid w:val="00476792"/>
    <w:rsid w:val="004815AB"/>
    <w:rsid w:val="00482A56"/>
    <w:rsid w:val="0049621B"/>
    <w:rsid w:val="004C1895"/>
    <w:rsid w:val="004C6D40"/>
    <w:rsid w:val="004E053C"/>
    <w:rsid w:val="004E6396"/>
    <w:rsid w:val="004F0C3C"/>
    <w:rsid w:val="004F529E"/>
    <w:rsid w:val="004F63FC"/>
    <w:rsid w:val="00502E6F"/>
    <w:rsid w:val="00505A92"/>
    <w:rsid w:val="00510D40"/>
    <w:rsid w:val="0051646A"/>
    <w:rsid w:val="00516A50"/>
    <w:rsid w:val="005203F1"/>
    <w:rsid w:val="0052058B"/>
    <w:rsid w:val="005210C4"/>
    <w:rsid w:val="00521BC3"/>
    <w:rsid w:val="00526A58"/>
    <w:rsid w:val="00533632"/>
    <w:rsid w:val="0053648F"/>
    <w:rsid w:val="00541E6E"/>
    <w:rsid w:val="0054251F"/>
    <w:rsid w:val="0054534D"/>
    <w:rsid w:val="005520D8"/>
    <w:rsid w:val="00556698"/>
    <w:rsid w:val="00556CF1"/>
    <w:rsid w:val="00571E8F"/>
    <w:rsid w:val="005724CD"/>
    <w:rsid w:val="005741D2"/>
    <w:rsid w:val="005762A7"/>
    <w:rsid w:val="005877DE"/>
    <w:rsid w:val="005916D7"/>
    <w:rsid w:val="005A698C"/>
    <w:rsid w:val="005C1AF8"/>
    <w:rsid w:val="005D470D"/>
    <w:rsid w:val="005E0799"/>
    <w:rsid w:val="005E2988"/>
    <w:rsid w:val="005F5A80"/>
    <w:rsid w:val="006039C0"/>
    <w:rsid w:val="006044FF"/>
    <w:rsid w:val="00607CC5"/>
    <w:rsid w:val="0061754D"/>
    <w:rsid w:val="00622953"/>
    <w:rsid w:val="00633014"/>
    <w:rsid w:val="00633675"/>
    <w:rsid w:val="0063437B"/>
    <w:rsid w:val="00637C1E"/>
    <w:rsid w:val="006442A5"/>
    <w:rsid w:val="006673CA"/>
    <w:rsid w:val="00671295"/>
    <w:rsid w:val="00673C26"/>
    <w:rsid w:val="00674A8B"/>
    <w:rsid w:val="006812AF"/>
    <w:rsid w:val="0068327D"/>
    <w:rsid w:val="00685123"/>
    <w:rsid w:val="00691225"/>
    <w:rsid w:val="0069320B"/>
    <w:rsid w:val="00694AF0"/>
    <w:rsid w:val="0069674F"/>
    <w:rsid w:val="00696F7A"/>
    <w:rsid w:val="006A07DC"/>
    <w:rsid w:val="006A0D4D"/>
    <w:rsid w:val="006A4686"/>
    <w:rsid w:val="006B0E9E"/>
    <w:rsid w:val="006B208D"/>
    <w:rsid w:val="006B397F"/>
    <w:rsid w:val="006B5AE4"/>
    <w:rsid w:val="006C0356"/>
    <w:rsid w:val="006D1507"/>
    <w:rsid w:val="006D4054"/>
    <w:rsid w:val="006D6B72"/>
    <w:rsid w:val="006E0185"/>
    <w:rsid w:val="006E02EC"/>
    <w:rsid w:val="006F4F57"/>
    <w:rsid w:val="006F68BC"/>
    <w:rsid w:val="007018FE"/>
    <w:rsid w:val="007059D5"/>
    <w:rsid w:val="007162EB"/>
    <w:rsid w:val="007170D2"/>
    <w:rsid w:val="007211B1"/>
    <w:rsid w:val="00733D55"/>
    <w:rsid w:val="007356A6"/>
    <w:rsid w:val="00746187"/>
    <w:rsid w:val="00747029"/>
    <w:rsid w:val="00752A67"/>
    <w:rsid w:val="00761070"/>
    <w:rsid w:val="0076254F"/>
    <w:rsid w:val="007801F5"/>
    <w:rsid w:val="00780782"/>
    <w:rsid w:val="00783CA4"/>
    <w:rsid w:val="007842FB"/>
    <w:rsid w:val="00786124"/>
    <w:rsid w:val="0078756B"/>
    <w:rsid w:val="007908F3"/>
    <w:rsid w:val="0079514B"/>
    <w:rsid w:val="007A2DC1"/>
    <w:rsid w:val="007B2E70"/>
    <w:rsid w:val="007B2E73"/>
    <w:rsid w:val="007B74D8"/>
    <w:rsid w:val="007D3319"/>
    <w:rsid w:val="007D335D"/>
    <w:rsid w:val="007D454A"/>
    <w:rsid w:val="007E0806"/>
    <w:rsid w:val="007E3314"/>
    <w:rsid w:val="007E4B03"/>
    <w:rsid w:val="007F324B"/>
    <w:rsid w:val="007F7463"/>
    <w:rsid w:val="00802A9A"/>
    <w:rsid w:val="0080553C"/>
    <w:rsid w:val="00805B46"/>
    <w:rsid w:val="00820B10"/>
    <w:rsid w:val="00821373"/>
    <w:rsid w:val="0082498D"/>
    <w:rsid w:val="00825DC2"/>
    <w:rsid w:val="00831172"/>
    <w:rsid w:val="00831DEF"/>
    <w:rsid w:val="00834AD3"/>
    <w:rsid w:val="00835461"/>
    <w:rsid w:val="00841597"/>
    <w:rsid w:val="00843795"/>
    <w:rsid w:val="00843B1B"/>
    <w:rsid w:val="00847F0F"/>
    <w:rsid w:val="00852448"/>
    <w:rsid w:val="0088258A"/>
    <w:rsid w:val="008832C4"/>
    <w:rsid w:val="00883763"/>
    <w:rsid w:val="0088591B"/>
    <w:rsid w:val="00886332"/>
    <w:rsid w:val="0088701D"/>
    <w:rsid w:val="008A0124"/>
    <w:rsid w:val="008A2078"/>
    <w:rsid w:val="008A26D9"/>
    <w:rsid w:val="008A7BB6"/>
    <w:rsid w:val="008C0C29"/>
    <w:rsid w:val="008C7A01"/>
    <w:rsid w:val="008F3638"/>
    <w:rsid w:val="008F4441"/>
    <w:rsid w:val="008F4E3A"/>
    <w:rsid w:val="008F67DC"/>
    <w:rsid w:val="008F6F31"/>
    <w:rsid w:val="008F74DF"/>
    <w:rsid w:val="009035A5"/>
    <w:rsid w:val="009127BA"/>
    <w:rsid w:val="0091345C"/>
    <w:rsid w:val="00914DCE"/>
    <w:rsid w:val="0091564D"/>
    <w:rsid w:val="00916782"/>
    <w:rsid w:val="009227A6"/>
    <w:rsid w:val="00933B26"/>
    <w:rsid w:val="00933EC1"/>
    <w:rsid w:val="009530DB"/>
    <w:rsid w:val="00953676"/>
    <w:rsid w:val="009560F5"/>
    <w:rsid w:val="009705EE"/>
    <w:rsid w:val="00977927"/>
    <w:rsid w:val="0098135C"/>
    <w:rsid w:val="0098156A"/>
    <w:rsid w:val="0098260A"/>
    <w:rsid w:val="00984AC4"/>
    <w:rsid w:val="00985747"/>
    <w:rsid w:val="0098799F"/>
    <w:rsid w:val="00990133"/>
    <w:rsid w:val="0099079F"/>
    <w:rsid w:val="00991BAC"/>
    <w:rsid w:val="00996FF7"/>
    <w:rsid w:val="009A6EA0"/>
    <w:rsid w:val="009B1399"/>
    <w:rsid w:val="009C1335"/>
    <w:rsid w:val="009C156D"/>
    <w:rsid w:val="009C1AB2"/>
    <w:rsid w:val="009C3DFC"/>
    <w:rsid w:val="009C5407"/>
    <w:rsid w:val="009C7251"/>
    <w:rsid w:val="009E2E91"/>
    <w:rsid w:val="009E3BF4"/>
    <w:rsid w:val="009F5815"/>
    <w:rsid w:val="00A05423"/>
    <w:rsid w:val="00A07F00"/>
    <w:rsid w:val="00A12435"/>
    <w:rsid w:val="00A139F5"/>
    <w:rsid w:val="00A2136A"/>
    <w:rsid w:val="00A21A31"/>
    <w:rsid w:val="00A33F84"/>
    <w:rsid w:val="00A34C24"/>
    <w:rsid w:val="00A365F4"/>
    <w:rsid w:val="00A371FF"/>
    <w:rsid w:val="00A37CE0"/>
    <w:rsid w:val="00A460E6"/>
    <w:rsid w:val="00A46BD5"/>
    <w:rsid w:val="00A47D80"/>
    <w:rsid w:val="00A51E49"/>
    <w:rsid w:val="00A53132"/>
    <w:rsid w:val="00A563F2"/>
    <w:rsid w:val="00A566E8"/>
    <w:rsid w:val="00A61BA6"/>
    <w:rsid w:val="00A64F45"/>
    <w:rsid w:val="00A717E3"/>
    <w:rsid w:val="00A76691"/>
    <w:rsid w:val="00A810F9"/>
    <w:rsid w:val="00A8672C"/>
    <w:rsid w:val="00A86ECC"/>
    <w:rsid w:val="00A86FCC"/>
    <w:rsid w:val="00AA710D"/>
    <w:rsid w:val="00AB5CB6"/>
    <w:rsid w:val="00AB6D25"/>
    <w:rsid w:val="00AD3AF8"/>
    <w:rsid w:val="00AD4947"/>
    <w:rsid w:val="00AE20FD"/>
    <w:rsid w:val="00AE294A"/>
    <w:rsid w:val="00AE2D4B"/>
    <w:rsid w:val="00AE3075"/>
    <w:rsid w:val="00AE4F99"/>
    <w:rsid w:val="00B11B69"/>
    <w:rsid w:val="00B14952"/>
    <w:rsid w:val="00B31E5A"/>
    <w:rsid w:val="00B322EC"/>
    <w:rsid w:val="00B50227"/>
    <w:rsid w:val="00B609CE"/>
    <w:rsid w:val="00B63A9C"/>
    <w:rsid w:val="00B653AB"/>
    <w:rsid w:val="00B65F9E"/>
    <w:rsid w:val="00B66B19"/>
    <w:rsid w:val="00B704D0"/>
    <w:rsid w:val="00B8402E"/>
    <w:rsid w:val="00B855AF"/>
    <w:rsid w:val="00B914E9"/>
    <w:rsid w:val="00B93CB1"/>
    <w:rsid w:val="00B94737"/>
    <w:rsid w:val="00B956EE"/>
    <w:rsid w:val="00B97152"/>
    <w:rsid w:val="00B9729F"/>
    <w:rsid w:val="00BA2BA1"/>
    <w:rsid w:val="00BA3562"/>
    <w:rsid w:val="00BA5A42"/>
    <w:rsid w:val="00BB4F09"/>
    <w:rsid w:val="00BC0212"/>
    <w:rsid w:val="00BC2C5D"/>
    <w:rsid w:val="00BC5D12"/>
    <w:rsid w:val="00BD21DC"/>
    <w:rsid w:val="00BD4E33"/>
    <w:rsid w:val="00BF0238"/>
    <w:rsid w:val="00BF10BE"/>
    <w:rsid w:val="00C00EDA"/>
    <w:rsid w:val="00C027DF"/>
    <w:rsid w:val="00C030DE"/>
    <w:rsid w:val="00C22105"/>
    <w:rsid w:val="00C244B6"/>
    <w:rsid w:val="00C24B3B"/>
    <w:rsid w:val="00C27D75"/>
    <w:rsid w:val="00C346D5"/>
    <w:rsid w:val="00C3702F"/>
    <w:rsid w:val="00C4500A"/>
    <w:rsid w:val="00C4622B"/>
    <w:rsid w:val="00C521BC"/>
    <w:rsid w:val="00C55C91"/>
    <w:rsid w:val="00C64A37"/>
    <w:rsid w:val="00C70888"/>
    <w:rsid w:val="00C7158E"/>
    <w:rsid w:val="00C7250B"/>
    <w:rsid w:val="00C7346B"/>
    <w:rsid w:val="00C73AB7"/>
    <w:rsid w:val="00C74369"/>
    <w:rsid w:val="00C77C0E"/>
    <w:rsid w:val="00C8000E"/>
    <w:rsid w:val="00C91687"/>
    <w:rsid w:val="00C924A8"/>
    <w:rsid w:val="00C93CA7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1FDD"/>
    <w:rsid w:val="00CD55EB"/>
    <w:rsid w:val="00CD58B7"/>
    <w:rsid w:val="00CF4099"/>
    <w:rsid w:val="00CF66B4"/>
    <w:rsid w:val="00D00796"/>
    <w:rsid w:val="00D02D2C"/>
    <w:rsid w:val="00D21D7A"/>
    <w:rsid w:val="00D22C1B"/>
    <w:rsid w:val="00D261A2"/>
    <w:rsid w:val="00D32B9F"/>
    <w:rsid w:val="00D35418"/>
    <w:rsid w:val="00D45F47"/>
    <w:rsid w:val="00D47778"/>
    <w:rsid w:val="00D478C0"/>
    <w:rsid w:val="00D51975"/>
    <w:rsid w:val="00D532FB"/>
    <w:rsid w:val="00D538E4"/>
    <w:rsid w:val="00D54C37"/>
    <w:rsid w:val="00D616D2"/>
    <w:rsid w:val="00D62A6B"/>
    <w:rsid w:val="00D6328D"/>
    <w:rsid w:val="00D63B5F"/>
    <w:rsid w:val="00D7066F"/>
    <w:rsid w:val="00D70EF7"/>
    <w:rsid w:val="00D72BB0"/>
    <w:rsid w:val="00D815F5"/>
    <w:rsid w:val="00D8397C"/>
    <w:rsid w:val="00D87084"/>
    <w:rsid w:val="00D94EED"/>
    <w:rsid w:val="00D96026"/>
    <w:rsid w:val="00DA0243"/>
    <w:rsid w:val="00DA3F89"/>
    <w:rsid w:val="00DA433C"/>
    <w:rsid w:val="00DA60D4"/>
    <w:rsid w:val="00DA7C1C"/>
    <w:rsid w:val="00DB147A"/>
    <w:rsid w:val="00DB1B7A"/>
    <w:rsid w:val="00DC6708"/>
    <w:rsid w:val="00DD3E7B"/>
    <w:rsid w:val="00DE19E9"/>
    <w:rsid w:val="00DF712D"/>
    <w:rsid w:val="00E01436"/>
    <w:rsid w:val="00E045BD"/>
    <w:rsid w:val="00E1053F"/>
    <w:rsid w:val="00E16583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63AAB"/>
    <w:rsid w:val="00E664C5"/>
    <w:rsid w:val="00E671A2"/>
    <w:rsid w:val="00E76D26"/>
    <w:rsid w:val="00E8329E"/>
    <w:rsid w:val="00E85D9D"/>
    <w:rsid w:val="00EB02C9"/>
    <w:rsid w:val="00EB1390"/>
    <w:rsid w:val="00EB2C71"/>
    <w:rsid w:val="00EB4340"/>
    <w:rsid w:val="00EB556D"/>
    <w:rsid w:val="00EB5A7D"/>
    <w:rsid w:val="00EC5207"/>
    <w:rsid w:val="00ED55C0"/>
    <w:rsid w:val="00ED682B"/>
    <w:rsid w:val="00EE41D5"/>
    <w:rsid w:val="00EE696D"/>
    <w:rsid w:val="00EF7B36"/>
    <w:rsid w:val="00F037A4"/>
    <w:rsid w:val="00F12FEC"/>
    <w:rsid w:val="00F17C38"/>
    <w:rsid w:val="00F22907"/>
    <w:rsid w:val="00F26013"/>
    <w:rsid w:val="00F27C8F"/>
    <w:rsid w:val="00F30A0C"/>
    <w:rsid w:val="00F32346"/>
    <w:rsid w:val="00F32749"/>
    <w:rsid w:val="00F37172"/>
    <w:rsid w:val="00F42FD6"/>
    <w:rsid w:val="00F4477E"/>
    <w:rsid w:val="00F45717"/>
    <w:rsid w:val="00F60C95"/>
    <w:rsid w:val="00F65EEC"/>
    <w:rsid w:val="00F6637E"/>
    <w:rsid w:val="00F67D8F"/>
    <w:rsid w:val="00F739B3"/>
    <w:rsid w:val="00F74B10"/>
    <w:rsid w:val="00F80247"/>
    <w:rsid w:val="00F802BE"/>
    <w:rsid w:val="00F80E93"/>
    <w:rsid w:val="00F8191A"/>
    <w:rsid w:val="00F86024"/>
    <w:rsid w:val="00F8611A"/>
    <w:rsid w:val="00F86C02"/>
    <w:rsid w:val="00F90BB1"/>
    <w:rsid w:val="00FA5128"/>
    <w:rsid w:val="00FA5BDD"/>
    <w:rsid w:val="00FB42D4"/>
    <w:rsid w:val="00FB5906"/>
    <w:rsid w:val="00FB5EDF"/>
    <w:rsid w:val="00FB762F"/>
    <w:rsid w:val="00FC2AED"/>
    <w:rsid w:val="00FD5EA7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28F073-5D57-42CA-AF2D-7931A009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453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://swaid.stat.gov.pl/EN/SitePagesDBW/Ceny.aspx" TargetMode="External"/><Relationship Id="rId39" Type="http://schemas.openxmlformats.org/officeDocument/2006/relationships/hyperlink" Target="http://stat.gov.pl/en/topics/prices-trade/prices/" TargetMode="External"/><Relationship Id="rId21" Type="http://schemas.openxmlformats.org/officeDocument/2006/relationships/hyperlink" Target="https://twitter.com/StatPoland" TargetMode="External"/><Relationship Id="rId34" Type="http://schemas.openxmlformats.org/officeDocument/2006/relationships/hyperlink" Target="http://stat.gov.pl/en/latest-statistical-news/news-releases/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://stat.gov.pl/en/topics/prices-trade/price-indic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en/latest-statistical-news/communications-and-announcements/" TargetMode="External"/><Relationship Id="rId32" Type="http://schemas.openxmlformats.org/officeDocument/2006/relationships/hyperlink" Target="http://stat.gov.pl/en/metainformations/glossary/terms-used-in-official-statistics/32,term.html" TargetMode="External"/><Relationship Id="rId37" Type="http://schemas.openxmlformats.org/officeDocument/2006/relationships/hyperlink" Target="https://bdl.stat.gov.pl/BDL/start?lang=en" TargetMode="External"/><Relationship Id="rId40" Type="http://schemas.openxmlformats.org/officeDocument/2006/relationships/hyperlink" Target="http://stat.gov.pl/en/metainformations/glossary/terms-used-in-official-statistics/711,term.html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facebook.com/GlownyUrzadStatystyczny/" TargetMode="External"/><Relationship Id="rId28" Type="http://schemas.openxmlformats.org/officeDocument/2006/relationships/hyperlink" Target="https://bdl.stat.gov.pl/BDL/start?lang=en" TargetMode="External"/><Relationship Id="rId36" Type="http://schemas.openxmlformats.org/officeDocument/2006/relationships/hyperlink" Target="http://bdm.stat.gov.p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tat.gov.pl/en/" TargetMode="External"/><Relationship Id="rId31" Type="http://schemas.openxmlformats.org/officeDocument/2006/relationships/hyperlink" Target="http://stat.gov.pl/en/metainformations/glossary/terms-used-in-official-statistics/711,term.html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://stat.gov.pl/en/topics/prices-trade/prices/" TargetMode="External"/><Relationship Id="rId35" Type="http://schemas.openxmlformats.org/officeDocument/2006/relationships/hyperlink" Target="http://swaid.stat.gov.pl/EN/SitePagesDBW/Ceny.aspx" TargetMode="External"/><Relationship Id="rId43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tat.gov.pl/en/latest-statistical-news/news-releases/" TargetMode="External"/><Relationship Id="rId33" Type="http://schemas.openxmlformats.org/officeDocument/2006/relationships/hyperlink" Target="http://stat.gov.pl/en/latest-statistical-news/communications-and-announcements/" TargetMode="External"/><Relationship Id="rId38" Type="http://schemas.openxmlformats.org/officeDocument/2006/relationships/hyperlink" Target="http://stat.gov.pl/en/topics/prices-trade/price-indices/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stat.gov.pl/en/metainformations/glossary/terms-used-in-official-statistics/32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cmfgus01a\d04a\CenyDet\DyskF\ROBOCZY\Ula\Ci&#261;gutka_pier_str\WST_2020\WYKRESY\08_2020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6"/>
            <c:bubble3D val="0"/>
          </c:dPt>
          <c:dPt>
            <c:idx val="17"/>
            <c:bubble3D val="0"/>
          </c:dPt>
          <c:dPt>
            <c:idx val="18"/>
            <c:bubble3D val="0"/>
          </c:dPt>
          <c:dPt>
            <c:idx val="20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709674259123193E-2"/>
                  <c:y val="-3.6032569618531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6417536125397995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907323046779332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9521724222385504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958510898848884E-2"/>
                  <c:y val="-5.0840474941215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482684300759202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936860151849131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4936664217487139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2529218711731568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4700367376928727E-2"/>
                  <c:y val="-4.5904506500320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2482684300759244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2647367132010777E-2"/>
                  <c:y val="2.31990516722050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4995934361988732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4495028165564538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791966691158462E-2"/>
                  <c:y val="-4.0968538059425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9978957217553713E-2"/>
                  <c:y val="-5.52831555062038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7.5365648534114274E-3"/>
                  <c:y val="8.351083860377495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1460438984140915E-2"/>
                  <c:y val="-4.0352202259432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4821979397171465E-2"/>
                  <c:y val="2.80738848493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1.4720072554578514E-2"/>
                  <c:y val="-2.610378766695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'M-12 (+FE)'!$B$38:$B$58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'M-12 (+FE)'!$C$38:$C$58</c:f>
              <c:numCache>
                <c:formatCode>0.0</c:formatCode>
                <c:ptCount val="21"/>
                <c:pt idx="0">
                  <c:v>0.7</c:v>
                </c:pt>
                <c:pt idx="1">
                  <c:v>1.2</c:v>
                </c:pt>
                <c:pt idx="2">
                  <c:v>1.7</c:v>
                </c:pt>
                <c:pt idx="3">
                  <c:v>2.2000000000000002</c:v>
                </c:pt>
                <c:pt idx="4">
                  <c:v>2.4</c:v>
                </c:pt>
                <c:pt idx="5">
                  <c:v>2.6</c:v>
                </c:pt>
                <c:pt idx="6">
                  <c:v>2.9</c:v>
                </c:pt>
                <c:pt idx="7">
                  <c:v>2.9</c:v>
                </c:pt>
                <c:pt idx="8">
                  <c:v>2.6</c:v>
                </c:pt>
                <c:pt idx="9">
                  <c:v>2.5</c:v>
                </c:pt>
                <c:pt idx="10">
                  <c:v>2.6</c:v>
                </c:pt>
                <c:pt idx="11">
                  <c:v>3.4</c:v>
                </c:pt>
                <c:pt idx="12">
                  <c:v>4.3</c:v>
                </c:pt>
                <c:pt idx="13">
                  <c:v>4.7</c:v>
                </c:pt>
                <c:pt idx="14">
                  <c:v>4.5999999999999996</c:v>
                </c:pt>
                <c:pt idx="15">
                  <c:v>3.4</c:v>
                </c:pt>
                <c:pt idx="16">
                  <c:v>2.9</c:v>
                </c:pt>
                <c:pt idx="17">
                  <c:v>3.3</c:v>
                </c:pt>
                <c:pt idx="18">
                  <c:v>3</c:v>
                </c:pt>
                <c:pt idx="19">
                  <c:v>2.9</c:v>
                </c:pt>
                <c:pt idx="20">
                  <c:v>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80144080"/>
        <c:axId val="-480137552"/>
      </c:lineChart>
      <c:dateAx>
        <c:axId val="-480144080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480137552"/>
        <c:crossesAt val="0"/>
        <c:auto val="0"/>
        <c:lblOffset val="100"/>
        <c:baseTimeUnit val="days"/>
      </c:dateAx>
      <c:valAx>
        <c:axId val="-480137552"/>
        <c:scaling>
          <c:orientation val="minMax"/>
          <c:max val="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-480144080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0.06797</cdr:x>
      <cdr:y>0.45677</cdr:y>
    </cdr:from>
    <cdr:to>
      <cdr:x>0.92804</cdr:x>
      <cdr:y>0.45679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47920" y="1177309"/>
          <a:ext cx="4402471" cy="5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/>
            <a:t>                                                                                 </a:t>
          </a:r>
          <a:r>
            <a:rPr lang="pl-PL" sz="700">
              <a:latin typeface="Fira Sans" panose="020B0503050000020004" pitchFamily="34" charset="0"/>
              <a:ea typeface="Fira Sans" panose="020B0503050000020004" pitchFamily="34" charset="0"/>
            </a:rPr>
            <a:t>Inflation</a:t>
          </a:r>
          <a:r>
            <a:rPr lang="pl-PL" sz="700" baseline="0">
              <a:latin typeface="Fira Sans" panose="020B0503050000020004" pitchFamily="34" charset="0"/>
              <a:ea typeface="Fira Sans" panose="020B0503050000020004" pitchFamily="34" charset="0"/>
            </a:rPr>
            <a:t> target 2,5</a:t>
          </a:r>
          <a:endParaRPr lang="pl-PL" sz="7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0.06817</cdr:x>
      <cdr:y>0.62248</cdr:y>
    </cdr:from>
    <cdr:to>
      <cdr:x>0.9292</cdr:x>
      <cdr:y>0.62276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47905" y="1601610"/>
          <a:ext cx="4394482" cy="72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</cdr:x>
      <cdr:y>0.29385</cdr:y>
    </cdr:from>
    <cdr:to>
      <cdr:x>0.92963</cdr:x>
      <cdr:y>0.29509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270" y="757708"/>
          <a:ext cx="4408955" cy="319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0.07558</cdr:x>
      <cdr:y>0.9415</cdr:y>
    </cdr:from>
    <cdr:to>
      <cdr:x>0.55996</cdr:x>
      <cdr:y>1</cdr:y>
    </cdr:to>
    <cdr:sp macro="" textlink="">
      <cdr:nvSpPr>
        <cdr:cNvPr id="21" name="pole tekstowe 1"/>
        <cdr:cNvSpPr txBox="1"/>
      </cdr:nvSpPr>
      <cdr:spPr>
        <a:xfrm xmlns:a="http://schemas.openxmlformats.org/drawingml/2006/main">
          <a:off x="386862" y="2426677"/>
          <a:ext cx="2479432" cy="1507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0.5634</cdr:x>
      <cdr:y>0.9415</cdr:y>
    </cdr:from>
    <cdr:to>
      <cdr:x>0.9278</cdr:x>
      <cdr:y>1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2883877" y="2426677"/>
          <a:ext cx="1865286" cy="1507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0.55993</cdr:x>
      <cdr:y>0.87047</cdr:y>
    </cdr:from>
    <cdr:to>
      <cdr:x>0.56027</cdr:x>
      <cdr:y>0.95418</cdr:y>
    </cdr:to>
    <cdr:sp macro="" textlink="">
      <cdr:nvSpPr>
        <cdr:cNvPr id="23" name="Łącznik prosty 22"/>
        <cdr:cNvSpPr/>
      </cdr:nvSpPr>
      <cdr:spPr bwMode="auto">
        <a:xfrm xmlns:a="http://schemas.openxmlformats.org/drawingml/2006/main" flipH="1" flipV="1">
          <a:off x="2867131" y="2244542"/>
          <a:ext cx="1741" cy="21585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0.26737</cdr:x>
      <cdr:y>0.21974</cdr:y>
    </cdr:from>
    <cdr:to>
      <cdr:x>0.54855</cdr:x>
      <cdr:y>0.29863</cdr:y>
    </cdr:to>
    <cdr:sp macro="" textlink="">
      <cdr:nvSpPr>
        <cdr:cNvPr id="26" name="pole tekstowe 1"/>
        <cdr:cNvSpPr txBox="1"/>
      </cdr:nvSpPr>
      <cdr:spPr>
        <a:xfrm xmlns:a="http://schemas.openxmlformats.org/drawingml/2006/main">
          <a:off x="1375490" y="574351"/>
          <a:ext cx="1446556" cy="2062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 inflation target</a:t>
          </a:r>
        </a:p>
      </cdr:txBody>
    </cdr:sp>
  </cdr:relSizeAnchor>
  <cdr:relSizeAnchor xmlns:cdr="http://schemas.openxmlformats.org/drawingml/2006/chartDrawing">
    <cdr:from>
      <cdr:x>0.26846</cdr:x>
      <cdr:y>0.62091</cdr:y>
    </cdr:from>
    <cdr:to>
      <cdr:x>0.54964</cdr:x>
      <cdr:y>0.6998</cdr:y>
    </cdr:to>
    <cdr:sp macro="" textlink="">
      <cdr:nvSpPr>
        <cdr:cNvPr id="27" name="pole tekstowe 1"/>
        <cdr:cNvSpPr txBox="1"/>
      </cdr:nvSpPr>
      <cdr:spPr>
        <a:xfrm xmlns:a="http://schemas.openxmlformats.org/drawingml/2006/main">
          <a:off x="1381125" y="1622915"/>
          <a:ext cx="1446555" cy="2062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 inflation target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30d47203-49ec-4c8c-a442-62231931aab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162C0-D198-423A-9FAD-D35E3808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2019-09-30T10:20:00Z</cp:lastPrinted>
  <dcterms:created xsi:type="dcterms:W3CDTF">2019-09-30T09:00:00Z</dcterms:created>
  <dcterms:modified xsi:type="dcterms:W3CDTF">2020-09-30T09:09:00Z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